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AE9C8" w14:textId="1C61F4C5" w:rsidR="00F76183" w:rsidRPr="00C640C7" w:rsidRDefault="00F76183" w:rsidP="00B35AD1">
      <w:pPr>
        <w:pStyle w:val="Eivli"/>
        <w:rPr>
          <w:b/>
        </w:rPr>
      </w:pPr>
      <w:r w:rsidRPr="00C640C7">
        <w:rPr>
          <w:b/>
        </w:rPr>
        <w:t>MUISTIO</w:t>
      </w:r>
    </w:p>
    <w:p w14:paraId="79646ACB" w14:textId="1D90B2D5" w:rsidR="00F76183" w:rsidRPr="00C640C7" w:rsidRDefault="008F6062" w:rsidP="00B35AD1">
      <w:pPr>
        <w:pStyle w:val="Eivli"/>
        <w:rPr>
          <w:b/>
        </w:rPr>
      </w:pPr>
      <w:r w:rsidRPr="00C640C7">
        <w:rPr>
          <w:b/>
        </w:rPr>
        <w:t>22.3.2016</w:t>
      </w:r>
    </w:p>
    <w:p w14:paraId="235151DF" w14:textId="77777777" w:rsidR="008F6062" w:rsidRDefault="008F6062" w:rsidP="00F76183">
      <w:pPr>
        <w:jc w:val="center"/>
      </w:pPr>
    </w:p>
    <w:p w14:paraId="619A714F" w14:textId="77777777" w:rsidR="00C640C7" w:rsidRDefault="00C640C7" w:rsidP="00F76183">
      <w:pPr>
        <w:jc w:val="center"/>
      </w:pPr>
    </w:p>
    <w:p w14:paraId="63B478F1" w14:textId="5B5913A1" w:rsidR="008F6062" w:rsidRPr="00067B88" w:rsidRDefault="008F6062" w:rsidP="00067B88">
      <w:pPr>
        <w:tabs>
          <w:tab w:val="left" w:pos="6471"/>
        </w:tabs>
        <w:rPr>
          <w:b/>
          <w:sz w:val="24"/>
          <w:szCs w:val="24"/>
        </w:rPr>
      </w:pPr>
      <w:r w:rsidRPr="00067B88">
        <w:rPr>
          <w:b/>
          <w:sz w:val="24"/>
          <w:szCs w:val="24"/>
        </w:rPr>
        <w:t>Välinehuoltoalan yhteistyöpäivät, työpajatyöskentely 17.-18.3.2016</w:t>
      </w:r>
      <w:r w:rsidR="00067B88" w:rsidRPr="00067B88">
        <w:rPr>
          <w:b/>
          <w:sz w:val="24"/>
          <w:szCs w:val="24"/>
        </w:rPr>
        <w:tab/>
      </w:r>
    </w:p>
    <w:p w14:paraId="7F773D6A" w14:textId="77777777" w:rsidR="00067B88" w:rsidRPr="00067B88" w:rsidRDefault="00E460D3" w:rsidP="008E0AFC">
      <w:pPr>
        <w:jc w:val="both"/>
        <w:rPr>
          <w:sz w:val="24"/>
          <w:szCs w:val="24"/>
        </w:rPr>
      </w:pPr>
      <w:bookmarkStart w:id="0" w:name="_GoBack"/>
      <w:bookmarkEnd w:id="0"/>
      <w:r w:rsidRPr="00067B88">
        <w:rPr>
          <w:sz w:val="24"/>
          <w:szCs w:val="24"/>
        </w:rPr>
        <w:t>Välinehuollon kokeilun yhteistyöpäivillä 17.-18.4.2016 järjestettiin työ</w:t>
      </w:r>
      <w:r w:rsidR="00067B88" w:rsidRPr="00067B88">
        <w:rPr>
          <w:sz w:val="24"/>
          <w:szCs w:val="24"/>
        </w:rPr>
        <w:t>pajat</w:t>
      </w:r>
      <w:r w:rsidRPr="00067B88">
        <w:rPr>
          <w:sz w:val="24"/>
          <w:szCs w:val="24"/>
        </w:rPr>
        <w:t xml:space="preserve">. Työpajoissa pohdittiin konkreettisia kehittämisehdotuksia </w:t>
      </w:r>
      <w:r w:rsidR="00067B88" w:rsidRPr="00067B88">
        <w:rPr>
          <w:sz w:val="24"/>
          <w:szCs w:val="24"/>
        </w:rPr>
        <w:t xml:space="preserve">välinehuoltoalan perustutkinnon tutkinnon perusteiden </w:t>
      </w:r>
      <w:r w:rsidRPr="00067B88">
        <w:rPr>
          <w:sz w:val="24"/>
          <w:szCs w:val="24"/>
        </w:rPr>
        <w:t xml:space="preserve">tutkinnon </w:t>
      </w:r>
      <w:r w:rsidR="00067B88" w:rsidRPr="00067B88">
        <w:rPr>
          <w:sz w:val="24"/>
          <w:szCs w:val="24"/>
        </w:rPr>
        <w:t xml:space="preserve"> muodostumiseen</w:t>
      </w:r>
      <w:r w:rsidRPr="00067B88">
        <w:rPr>
          <w:sz w:val="24"/>
          <w:szCs w:val="24"/>
        </w:rPr>
        <w:t xml:space="preserve">, ammattitaitovaatimuksiin, arvioinnin kohteisiin ja kriteereihin. </w:t>
      </w:r>
    </w:p>
    <w:p w14:paraId="0971DA6D" w14:textId="1C7BFB01" w:rsidR="008F6062" w:rsidRPr="00067B88" w:rsidRDefault="00E460D3" w:rsidP="008E0AFC">
      <w:pPr>
        <w:jc w:val="both"/>
        <w:rPr>
          <w:sz w:val="24"/>
          <w:szCs w:val="24"/>
        </w:rPr>
      </w:pPr>
      <w:r w:rsidRPr="00067B88">
        <w:rPr>
          <w:sz w:val="24"/>
          <w:szCs w:val="24"/>
        </w:rPr>
        <w:t>Kaikki ryhmät ehtivät tuottaa ehdotuksia tutkinnon rakenteeseen ja niitä tarkasteltiin työpajojen jälkeisessä yhteisessä keskustelussa. Keskustelussa todettiin, että yhteinen näkemys tutkinnon rakenteesta on muotoutumassa ja kaikilla oli yhteinen tahtotila vähentää tutkinnon osia, yhtenäistää käsitteitä ja selkeyttää ammattitaitovaatimuksia ja kriteereitä. Sama palaute tuli myös tilaisuudessa mukana olleilta OYS:n välinehuoltokeskuksen edustajilta ja koulutuksen järjestäjien yhteistyökumppaneil</w:t>
      </w:r>
      <w:r w:rsidR="008E0AFC" w:rsidRPr="00067B88">
        <w:rPr>
          <w:sz w:val="24"/>
          <w:szCs w:val="24"/>
        </w:rPr>
        <w:t>ta saamassa palautteessa. Sekä v</w:t>
      </w:r>
      <w:r w:rsidRPr="00067B88">
        <w:rPr>
          <w:sz w:val="24"/>
          <w:szCs w:val="24"/>
        </w:rPr>
        <w:t>äliraportissa</w:t>
      </w:r>
      <w:r w:rsidR="008E0AFC" w:rsidRPr="00067B88">
        <w:rPr>
          <w:sz w:val="24"/>
          <w:szCs w:val="24"/>
        </w:rPr>
        <w:t xml:space="preserve"> että opiskelijakys</w:t>
      </w:r>
      <w:r w:rsidR="001A26AE" w:rsidRPr="00067B88">
        <w:rPr>
          <w:sz w:val="24"/>
          <w:szCs w:val="24"/>
        </w:rPr>
        <w:t>e</w:t>
      </w:r>
      <w:r w:rsidR="008E0AFC" w:rsidRPr="00067B88">
        <w:rPr>
          <w:sz w:val="24"/>
          <w:szCs w:val="24"/>
        </w:rPr>
        <w:t>lyn tässä vaiheessa</w:t>
      </w:r>
      <w:r w:rsidR="001A26AE" w:rsidRPr="00067B88">
        <w:rPr>
          <w:sz w:val="24"/>
          <w:szCs w:val="24"/>
        </w:rPr>
        <w:t xml:space="preserve"> on tullut</w:t>
      </w:r>
      <w:r w:rsidRPr="00067B88">
        <w:rPr>
          <w:sz w:val="24"/>
          <w:szCs w:val="24"/>
        </w:rPr>
        <w:t xml:space="preserve"> esille tarve samansuuntaiseen kehittämiseen.</w:t>
      </w:r>
    </w:p>
    <w:p w14:paraId="322D7176" w14:textId="77777777" w:rsidR="00B35AD1" w:rsidRDefault="00E460D3" w:rsidP="00B35AD1">
      <w:pPr>
        <w:jc w:val="both"/>
        <w:rPr>
          <w:sz w:val="24"/>
          <w:szCs w:val="24"/>
        </w:rPr>
      </w:pPr>
      <w:r w:rsidRPr="00067B88">
        <w:rPr>
          <w:sz w:val="24"/>
          <w:szCs w:val="24"/>
        </w:rPr>
        <w:t>Yhteenvetokeskustelussa sovittiin, että koordinoij</w:t>
      </w:r>
      <w:r w:rsidR="00067B88">
        <w:rPr>
          <w:sz w:val="24"/>
          <w:szCs w:val="24"/>
        </w:rPr>
        <w:t>a tekee yhteenvedon (ks. liite)</w:t>
      </w:r>
      <w:r w:rsidRPr="00067B88">
        <w:rPr>
          <w:sz w:val="24"/>
          <w:szCs w:val="24"/>
        </w:rPr>
        <w:t>, jota</w:t>
      </w:r>
      <w:r w:rsidR="00067B88">
        <w:rPr>
          <w:sz w:val="24"/>
          <w:szCs w:val="24"/>
        </w:rPr>
        <w:t xml:space="preserve"> työpahoihin </w:t>
      </w:r>
      <w:r w:rsidRPr="00067B88">
        <w:rPr>
          <w:sz w:val="24"/>
          <w:szCs w:val="24"/>
        </w:rPr>
        <w:t xml:space="preserve"> osallistujat voivat kommentoida. Koordinoija vie sen jälkeen yhteenvedon välinehuollon jaostoon 11.4.2016. Jaokselta toivotaan kannanottoa uudistamistyön aikatauluihin ja vastuisiin. </w:t>
      </w:r>
    </w:p>
    <w:p w14:paraId="01656A42" w14:textId="06A21C1B" w:rsidR="00BA7A0F" w:rsidRDefault="00B35AD1" w:rsidP="00B35AD1">
      <w:pPr>
        <w:jc w:val="both"/>
        <w:rPr>
          <w:rFonts w:ascii="Calibri" w:eastAsia="Calibri" w:hAnsi="Calibri" w:cs="Garamond,Bold"/>
          <w:bCs/>
          <w:sz w:val="24"/>
          <w:szCs w:val="24"/>
        </w:rPr>
      </w:pPr>
      <w:r>
        <w:rPr>
          <w:sz w:val="24"/>
          <w:szCs w:val="24"/>
        </w:rPr>
        <w:t xml:space="preserve">Lisäksi keskusteltiin asioista </w:t>
      </w:r>
      <w:r w:rsidR="00BA7A0F">
        <w:rPr>
          <w:sz w:val="24"/>
          <w:szCs w:val="24"/>
        </w:rPr>
        <w:t xml:space="preserve">välinehuoltoalan tutkinnon </w:t>
      </w:r>
      <w:r>
        <w:rPr>
          <w:sz w:val="24"/>
          <w:szCs w:val="24"/>
        </w:rPr>
        <w:t xml:space="preserve">järjestämisen </w:t>
      </w:r>
      <w:r w:rsidR="00BA7A0F">
        <w:rPr>
          <w:sz w:val="24"/>
          <w:szCs w:val="24"/>
        </w:rPr>
        <w:t>yhteisistä kehittämiskohteista</w:t>
      </w:r>
      <w:r>
        <w:rPr>
          <w:sz w:val="24"/>
          <w:szCs w:val="24"/>
        </w:rPr>
        <w:t>. T</w:t>
      </w:r>
      <w:r w:rsidR="00BA7A0F">
        <w:rPr>
          <w:sz w:val="24"/>
          <w:szCs w:val="24"/>
        </w:rPr>
        <w:t>odettiin</w:t>
      </w:r>
      <w:r>
        <w:rPr>
          <w:sz w:val="24"/>
          <w:szCs w:val="24"/>
        </w:rPr>
        <w:t xml:space="preserve"> yhteiseksi kehittämiskohteiksi erityisesti </w:t>
      </w:r>
      <w:r w:rsidRPr="00B35AD1">
        <w:rPr>
          <w:rFonts w:ascii="Calibri" w:eastAsia="Calibri" w:hAnsi="Calibri" w:cs="Garamond,Bold"/>
          <w:bCs/>
          <w:sz w:val="24"/>
          <w:szCs w:val="24"/>
        </w:rPr>
        <w:t>kielitaidon opiskelu ja osaamisen osoittamisen materiaalit</w:t>
      </w:r>
      <w:r>
        <w:rPr>
          <w:rFonts w:ascii="Calibri" w:eastAsia="Calibri" w:hAnsi="Calibri" w:cs="Garamond,Bold"/>
          <w:bCs/>
          <w:sz w:val="24"/>
          <w:szCs w:val="24"/>
        </w:rPr>
        <w:t xml:space="preserve"> ja </w:t>
      </w:r>
      <w:r w:rsidRPr="00B35AD1">
        <w:rPr>
          <w:rFonts w:ascii="Calibri" w:eastAsia="Calibri" w:hAnsi="Calibri" w:cs="Garamond,Bold"/>
          <w:bCs/>
          <w:sz w:val="24"/>
          <w:szCs w:val="24"/>
        </w:rPr>
        <w:t>opiskelijoiden valintatilaisuuteen liittyvä käytännöt (lomakkeet ja ohjeet)</w:t>
      </w:r>
      <w:r>
        <w:rPr>
          <w:rFonts w:ascii="Calibri" w:eastAsia="Calibri" w:hAnsi="Calibri" w:cs="Garamond,Bold"/>
          <w:bCs/>
          <w:sz w:val="24"/>
          <w:szCs w:val="24"/>
        </w:rPr>
        <w:t>.  Myös videoita ja opetusmateriaalia olisi hyvä jakaa koulutuksen järjestäjien kesken.</w:t>
      </w:r>
    </w:p>
    <w:p w14:paraId="4CD9B6E5" w14:textId="574A5924" w:rsidR="00B35AD1" w:rsidRDefault="00B35AD1" w:rsidP="00B35AD1">
      <w:pPr>
        <w:jc w:val="both"/>
        <w:rPr>
          <w:rFonts w:ascii="Calibri" w:eastAsia="Calibri" w:hAnsi="Calibri" w:cs="Garamond,Bold"/>
          <w:bCs/>
          <w:sz w:val="24"/>
          <w:szCs w:val="24"/>
        </w:rPr>
      </w:pPr>
      <w:r>
        <w:rPr>
          <w:rFonts w:ascii="Calibri" w:eastAsia="Calibri" w:hAnsi="Calibri" w:cs="Garamond,Bold"/>
          <w:bCs/>
          <w:sz w:val="24"/>
          <w:szCs w:val="24"/>
        </w:rPr>
        <w:t>Liitteenä koonti tutkinnon perusteiden kehittämisesityksistä.</w:t>
      </w:r>
    </w:p>
    <w:p w14:paraId="106B7CDE" w14:textId="77777777" w:rsidR="00B35AD1" w:rsidRDefault="00B35AD1" w:rsidP="00B35AD1">
      <w:pPr>
        <w:jc w:val="both"/>
        <w:rPr>
          <w:rFonts w:ascii="Calibri" w:eastAsia="Calibri" w:hAnsi="Calibri" w:cs="Garamond,Bold"/>
          <w:bCs/>
          <w:sz w:val="24"/>
          <w:szCs w:val="24"/>
        </w:rPr>
      </w:pPr>
    </w:p>
    <w:p w14:paraId="3D7106A3" w14:textId="77777777" w:rsidR="00B35AD1" w:rsidRDefault="00B35AD1" w:rsidP="00B35AD1">
      <w:pPr>
        <w:jc w:val="both"/>
        <w:rPr>
          <w:rFonts w:ascii="Calibri" w:eastAsia="Calibri" w:hAnsi="Calibri" w:cs="Garamond,Bold"/>
          <w:bCs/>
          <w:sz w:val="24"/>
          <w:szCs w:val="24"/>
        </w:rPr>
      </w:pPr>
      <w:r>
        <w:rPr>
          <w:rFonts w:ascii="Calibri" w:eastAsia="Calibri" w:hAnsi="Calibri" w:cs="Garamond,Bold"/>
          <w:bCs/>
          <w:sz w:val="24"/>
          <w:szCs w:val="24"/>
        </w:rPr>
        <w:t>Oulussa 22.3.2016</w:t>
      </w:r>
    </w:p>
    <w:p w14:paraId="141CE7EA" w14:textId="2B467521" w:rsidR="00B35AD1" w:rsidRPr="00B35AD1" w:rsidRDefault="00B35AD1" w:rsidP="00B35AD1">
      <w:pPr>
        <w:jc w:val="both"/>
        <w:rPr>
          <w:rFonts w:ascii="Calibri" w:eastAsia="Calibri" w:hAnsi="Calibri" w:cs="Garamond,Bold"/>
          <w:bCs/>
          <w:sz w:val="24"/>
          <w:szCs w:val="24"/>
        </w:rPr>
        <w:sectPr w:rsidR="00B35AD1" w:rsidRPr="00B35AD1" w:rsidSect="00ED569A">
          <w:pgSz w:w="11906" w:h="16838"/>
          <w:pgMar w:top="1417" w:right="1134" w:bottom="1417" w:left="1134" w:header="708" w:footer="708" w:gutter="0"/>
          <w:cols w:space="708"/>
          <w:docGrid w:linePitch="360"/>
        </w:sectPr>
      </w:pPr>
      <w:r>
        <w:rPr>
          <w:rFonts w:ascii="Calibri" w:eastAsia="Calibri" w:hAnsi="Calibri" w:cs="Garamond,Bold"/>
          <w:bCs/>
          <w:sz w:val="24"/>
          <w:szCs w:val="24"/>
        </w:rPr>
        <w:t>Seija Kangas ja Marja Veikkola</w:t>
      </w:r>
    </w:p>
    <w:p w14:paraId="43D1AA23" w14:textId="7730873E" w:rsidR="00ED569A" w:rsidRPr="008E0AFC" w:rsidRDefault="008E0AFC">
      <w:pPr>
        <w:rPr>
          <w:b/>
        </w:rPr>
      </w:pPr>
      <w:r w:rsidRPr="008E0AFC">
        <w:rPr>
          <w:b/>
        </w:rPr>
        <w:t>Liite</w:t>
      </w:r>
    </w:p>
    <w:tbl>
      <w:tblPr>
        <w:tblStyle w:val="TaulukkoRuudukko"/>
        <w:tblW w:w="13993" w:type="dxa"/>
        <w:tblLook w:val="04A0" w:firstRow="1" w:lastRow="0" w:firstColumn="1" w:lastColumn="0" w:noHBand="0" w:noVBand="1"/>
      </w:tblPr>
      <w:tblGrid>
        <w:gridCol w:w="4664"/>
        <w:gridCol w:w="4664"/>
        <w:gridCol w:w="4665"/>
      </w:tblGrid>
      <w:tr w:rsidR="005E70E3" w14:paraId="52101696" w14:textId="77777777" w:rsidTr="005E70E3">
        <w:trPr>
          <w:trHeight w:val="269"/>
        </w:trPr>
        <w:tc>
          <w:tcPr>
            <w:tcW w:w="4664" w:type="dxa"/>
            <w:vMerge w:val="restart"/>
          </w:tcPr>
          <w:p w14:paraId="240FB659" w14:textId="14B0203E" w:rsidR="00B175C0" w:rsidRDefault="00B175C0" w:rsidP="00ED569A">
            <w:pPr>
              <w:rPr>
                <w:b/>
              </w:rPr>
            </w:pPr>
            <w:r>
              <w:rPr>
                <w:b/>
              </w:rPr>
              <w:t>Tr 2</w:t>
            </w:r>
            <w:r w:rsidR="005E70E3">
              <w:rPr>
                <w:b/>
              </w:rPr>
              <w:t xml:space="preserve"> </w:t>
            </w:r>
          </w:p>
          <w:p w14:paraId="0AFC4DC2" w14:textId="0D218D40" w:rsidR="005E70E3" w:rsidRPr="00B768D5" w:rsidRDefault="005E70E3" w:rsidP="00ED569A">
            <w:pPr>
              <w:rPr>
                <w:b/>
                <w:u w:val="single"/>
              </w:rPr>
            </w:pPr>
            <w:r w:rsidRPr="00B768D5">
              <w:rPr>
                <w:b/>
                <w:u w:val="single"/>
              </w:rPr>
              <w:t>Pakolliset tutkinnon osat</w:t>
            </w:r>
          </w:p>
          <w:p w14:paraId="0C3FBB22" w14:textId="7AC6FC52" w:rsidR="005E70E3" w:rsidRPr="00434CF4" w:rsidRDefault="005E70E3" w:rsidP="00ED569A">
            <w:pPr>
              <w:pStyle w:val="Luettelokappale"/>
              <w:ind w:left="360"/>
              <w:rPr>
                <w:rFonts w:cs="Garamond"/>
                <w:b/>
                <w:highlight w:val="green"/>
              </w:rPr>
            </w:pPr>
            <w:r w:rsidRPr="00434CF4">
              <w:rPr>
                <w:rFonts w:cs="Garamond"/>
                <w:b/>
                <w:highlight w:val="green"/>
              </w:rPr>
              <w:t>Infektioiden torjunta ja välinehuoltotyössä toimiminen</w:t>
            </w:r>
          </w:p>
          <w:p w14:paraId="3008D7F5" w14:textId="77777777" w:rsidR="00483BC7" w:rsidRPr="00483BC7" w:rsidRDefault="00483BC7" w:rsidP="00ED569A">
            <w:pPr>
              <w:pStyle w:val="Luettelokappale"/>
              <w:numPr>
                <w:ilvl w:val="0"/>
                <w:numId w:val="3"/>
              </w:numPr>
              <w:autoSpaceDE w:val="0"/>
              <w:autoSpaceDN w:val="0"/>
              <w:adjustRightInd w:val="0"/>
              <w:rPr>
                <w:rFonts w:cs="Garamond"/>
                <w:sz w:val="18"/>
                <w:szCs w:val="18"/>
              </w:rPr>
            </w:pPr>
            <w:r w:rsidRPr="00483BC7">
              <w:rPr>
                <w:rFonts w:cs="Garamond"/>
                <w:sz w:val="18"/>
                <w:szCs w:val="18"/>
              </w:rPr>
              <w:t xml:space="preserve">2.1.1 Infektioiden torjunta ja hygieniakäytäntöjen noudattaminen välineiden huollossa </w:t>
            </w:r>
          </w:p>
          <w:p w14:paraId="3B2EB8E3" w14:textId="7E76AC6C" w:rsidR="00483BC7" w:rsidRPr="00483BC7" w:rsidRDefault="00483BC7" w:rsidP="00ED569A">
            <w:pPr>
              <w:pStyle w:val="Luettelokappale"/>
              <w:numPr>
                <w:ilvl w:val="0"/>
                <w:numId w:val="3"/>
              </w:numPr>
              <w:autoSpaceDE w:val="0"/>
              <w:autoSpaceDN w:val="0"/>
              <w:adjustRightInd w:val="0"/>
              <w:rPr>
                <w:rFonts w:cs="Garamond"/>
                <w:sz w:val="18"/>
                <w:szCs w:val="18"/>
              </w:rPr>
            </w:pPr>
            <w:r w:rsidRPr="00483BC7">
              <w:rPr>
                <w:rFonts w:cs="Garamond"/>
                <w:sz w:val="18"/>
                <w:szCs w:val="18"/>
              </w:rPr>
              <w:t>on tulevaisuuden työtä, välinehuollon asiantuntijuutta, nostaa ammattiosaamista</w:t>
            </w:r>
          </w:p>
          <w:p w14:paraId="5E34413E" w14:textId="77777777" w:rsidR="00483BC7" w:rsidRPr="00483BC7" w:rsidRDefault="00483BC7" w:rsidP="00ED569A">
            <w:pPr>
              <w:pStyle w:val="Luettelokappale"/>
              <w:numPr>
                <w:ilvl w:val="0"/>
                <w:numId w:val="3"/>
              </w:numPr>
              <w:autoSpaceDE w:val="0"/>
              <w:autoSpaceDN w:val="0"/>
              <w:adjustRightInd w:val="0"/>
              <w:rPr>
                <w:rFonts w:cs="Garamond"/>
                <w:sz w:val="18"/>
                <w:szCs w:val="18"/>
              </w:rPr>
            </w:pPr>
            <w:r w:rsidRPr="00483BC7">
              <w:rPr>
                <w:rFonts w:cs="Garamond"/>
                <w:sz w:val="18"/>
                <w:szCs w:val="18"/>
              </w:rPr>
              <w:t xml:space="preserve">Voisivatko opiskelijat tehdä kirjallisen tuotoksen, jota työnantajat voisivat hyödyntää? </w:t>
            </w:r>
          </w:p>
          <w:p w14:paraId="6C4B8A75" w14:textId="77777777" w:rsidR="00434CF4" w:rsidRDefault="00483BC7" w:rsidP="00ED569A">
            <w:pPr>
              <w:pStyle w:val="Luettelokappale"/>
              <w:numPr>
                <w:ilvl w:val="0"/>
                <w:numId w:val="3"/>
              </w:numPr>
              <w:autoSpaceDE w:val="0"/>
              <w:autoSpaceDN w:val="0"/>
              <w:adjustRightInd w:val="0"/>
              <w:rPr>
                <w:rFonts w:cs="Garamond"/>
                <w:sz w:val="18"/>
                <w:szCs w:val="18"/>
              </w:rPr>
            </w:pPr>
            <w:r w:rsidRPr="00483BC7">
              <w:rPr>
                <w:rFonts w:cs="Garamond"/>
                <w:sz w:val="18"/>
                <w:szCs w:val="18"/>
              </w:rPr>
              <w:t>Tähän yhdistetään 2.1.2 Välineiden huoltotyössä toimiminen – ei voi erottaa toisistaan välineiden huollon käytännön työskentelyssä</w:t>
            </w:r>
          </w:p>
          <w:p w14:paraId="4E1E7BD0" w14:textId="164ADD7C" w:rsidR="00483BC7" w:rsidRDefault="00483BC7" w:rsidP="00ED569A">
            <w:pPr>
              <w:pStyle w:val="Luettelokappale"/>
              <w:numPr>
                <w:ilvl w:val="0"/>
                <w:numId w:val="3"/>
              </w:numPr>
              <w:autoSpaceDE w:val="0"/>
              <w:autoSpaceDN w:val="0"/>
              <w:adjustRightInd w:val="0"/>
              <w:rPr>
                <w:rFonts w:cs="Garamond"/>
                <w:sz w:val="18"/>
                <w:szCs w:val="18"/>
              </w:rPr>
            </w:pPr>
            <w:r w:rsidRPr="00434CF4">
              <w:rPr>
                <w:rFonts w:cs="Garamond"/>
                <w:sz w:val="18"/>
                <w:szCs w:val="18"/>
              </w:rPr>
              <w:t xml:space="preserve">Uusi nimi yhdistyneelle tutkinnon osalle: Infektioiden torjunta ja välinehuoltotyössä toimiminen </w:t>
            </w:r>
          </w:p>
          <w:p w14:paraId="2B40DE35" w14:textId="77777777" w:rsidR="009418A3" w:rsidRDefault="009418A3" w:rsidP="00ED569A">
            <w:pPr>
              <w:pStyle w:val="Luettelokappale"/>
              <w:autoSpaceDE w:val="0"/>
              <w:autoSpaceDN w:val="0"/>
              <w:adjustRightInd w:val="0"/>
              <w:rPr>
                <w:rFonts w:cs="Garamond"/>
                <w:sz w:val="18"/>
                <w:szCs w:val="18"/>
              </w:rPr>
            </w:pPr>
          </w:p>
          <w:p w14:paraId="03FACEE9" w14:textId="6FE90652" w:rsidR="005E70E3" w:rsidRPr="009418A3" w:rsidRDefault="005E70E3" w:rsidP="00ED569A">
            <w:pPr>
              <w:pStyle w:val="Luettelokappale"/>
              <w:ind w:left="360"/>
              <w:rPr>
                <w:highlight w:val="cyan"/>
              </w:rPr>
            </w:pPr>
            <w:r w:rsidRPr="009418A3">
              <w:rPr>
                <w:rFonts w:cs="Garamond"/>
                <w:b/>
                <w:highlight w:val="cyan"/>
              </w:rPr>
              <w:t>Välineiden puhdistaminen ja desinfektio</w:t>
            </w:r>
          </w:p>
          <w:p w14:paraId="625D8676" w14:textId="505DFB7C" w:rsidR="00890A41" w:rsidRDefault="00483BC7" w:rsidP="00ED569A">
            <w:pPr>
              <w:pStyle w:val="Luettelokappale"/>
              <w:numPr>
                <w:ilvl w:val="0"/>
                <w:numId w:val="3"/>
              </w:numPr>
              <w:rPr>
                <w:sz w:val="18"/>
                <w:szCs w:val="18"/>
              </w:rPr>
            </w:pPr>
            <w:r>
              <w:rPr>
                <w:sz w:val="18"/>
                <w:szCs w:val="18"/>
              </w:rPr>
              <w:t>työelämän ja koulutuksen järjestäjien edustajien kommentti, ettei tätä tutkinnon osaa voi liittää muihin tutkinnon osiin vaan se tulee säilyttää.</w:t>
            </w:r>
          </w:p>
          <w:p w14:paraId="457A4914" w14:textId="77777777" w:rsidR="00160592" w:rsidRDefault="00160592" w:rsidP="00ED569A">
            <w:pPr>
              <w:pStyle w:val="Luettelokappale"/>
              <w:ind w:left="360"/>
              <w:rPr>
                <w:sz w:val="18"/>
                <w:szCs w:val="18"/>
              </w:rPr>
            </w:pPr>
          </w:p>
          <w:p w14:paraId="36680A40" w14:textId="77777777" w:rsidR="00483BC7" w:rsidRPr="00483BC7" w:rsidRDefault="00483BC7" w:rsidP="00ED569A">
            <w:pPr>
              <w:pStyle w:val="Luettelokappale"/>
              <w:rPr>
                <w:sz w:val="18"/>
                <w:szCs w:val="18"/>
              </w:rPr>
            </w:pPr>
          </w:p>
          <w:p w14:paraId="47E08607" w14:textId="5E7CFEDA" w:rsidR="005E70E3" w:rsidRPr="009418A3" w:rsidRDefault="005E70E3" w:rsidP="00ED569A">
            <w:pPr>
              <w:pStyle w:val="Luettelokappale"/>
              <w:ind w:left="360"/>
              <w:rPr>
                <w:rFonts w:cs="Garamond"/>
                <w:b/>
              </w:rPr>
            </w:pPr>
            <w:r w:rsidRPr="009418A3">
              <w:rPr>
                <w:rFonts w:cs="Garamond"/>
                <w:b/>
                <w:highlight w:val="magenta"/>
              </w:rPr>
              <w:t>Välineiden tarkistus ja pakkaaminen</w:t>
            </w:r>
          </w:p>
          <w:p w14:paraId="6C62B104" w14:textId="6C3979AF" w:rsidR="00890A41" w:rsidRPr="00CA4E40" w:rsidRDefault="0080650A" w:rsidP="00ED569A">
            <w:pPr>
              <w:pStyle w:val="Luettelokappale"/>
              <w:numPr>
                <w:ilvl w:val="0"/>
                <w:numId w:val="3"/>
              </w:numPr>
              <w:rPr>
                <w:b/>
                <w:sz w:val="18"/>
                <w:szCs w:val="18"/>
              </w:rPr>
            </w:pPr>
            <w:r w:rsidRPr="00CA4E40">
              <w:rPr>
                <w:sz w:val="18"/>
                <w:szCs w:val="18"/>
              </w:rPr>
              <w:t xml:space="preserve">Sisältö sama kuin </w:t>
            </w:r>
            <w:r w:rsidRPr="00CA4E40">
              <w:rPr>
                <w:rFonts w:cs="Garamond"/>
                <w:sz w:val="18"/>
                <w:szCs w:val="18"/>
              </w:rPr>
              <w:t>2.1.4 Välineiden kuivaus, tarkistus, huolto ja kokoaminen sekä pakkaaminen</w:t>
            </w:r>
          </w:p>
          <w:p w14:paraId="0A3EEDF4" w14:textId="77777777" w:rsidR="0080650A" w:rsidRPr="00CA4E40" w:rsidRDefault="0080650A"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ammattitaitovaatimuksissa korostetaan kuivausta, tarkistusta, huoltoa ja kokoamista</w:t>
            </w:r>
          </w:p>
          <w:p w14:paraId="68750479" w14:textId="243A06DD" w:rsidR="0080650A" w:rsidRPr="00CA4E40" w:rsidRDefault="0080650A" w:rsidP="00ED569A">
            <w:pPr>
              <w:pStyle w:val="Luettelokappale"/>
              <w:numPr>
                <w:ilvl w:val="0"/>
                <w:numId w:val="3"/>
              </w:numPr>
              <w:rPr>
                <w:b/>
                <w:sz w:val="18"/>
                <w:szCs w:val="18"/>
              </w:rPr>
            </w:pPr>
            <w:r w:rsidRPr="00CA4E40">
              <w:rPr>
                <w:rFonts w:cs="Garamond"/>
                <w:sz w:val="18"/>
                <w:szCs w:val="18"/>
              </w:rPr>
              <w:t>kokonaisuus on haasteellinen</w:t>
            </w:r>
          </w:p>
          <w:p w14:paraId="291EF8C3" w14:textId="77777777" w:rsidR="0080650A" w:rsidRPr="0080650A" w:rsidRDefault="0080650A" w:rsidP="00ED569A">
            <w:pPr>
              <w:pStyle w:val="Luettelokappale"/>
              <w:rPr>
                <w:b/>
                <w:sz w:val="18"/>
                <w:szCs w:val="18"/>
              </w:rPr>
            </w:pPr>
          </w:p>
          <w:p w14:paraId="0B829C07" w14:textId="7B62D98C" w:rsidR="005E70E3" w:rsidRDefault="005E70E3" w:rsidP="00ED569A">
            <w:pPr>
              <w:pStyle w:val="Luettelokappale"/>
              <w:ind w:left="360"/>
              <w:rPr>
                <w:rFonts w:cs="Garamond"/>
                <w:b/>
              </w:rPr>
            </w:pPr>
            <w:r w:rsidRPr="002B4458">
              <w:rPr>
                <w:rFonts w:cs="Garamond"/>
                <w:b/>
                <w:highlight w:val="yellow"/>
              </w:rPr>
              <w:t>Välineiden sterilointi</w:t>
            </w:r>
          </w:p>
          <w:p w14:paraId="5E01C5EA" w14:textId="4343CA6F" w:rsidR="00434CF4" w:rsidRPr="00434CF4" w:rsidRDefault="00434CF4" w:rsidP="00ED569A">
            <w:pPr>
              <w:pStyle w:val="Luettelokappale"/>
              <w:numPr>
                <w:ilvl w:val="0"/>
                <w:numId w:val="3"/>
              </w:numPr>
              <w:rPr>
                <w:rFonts w:cs="Garamond"/>
                <w:sz w:val="18"/>
                <w:szCs w:val="18"/>
              </w:rPr>
            </w:pPr>
            <w:r w:rsidRPr="00434CF4">
              <w:rPr>
                <w:rFonts w:cs="Garamond"/>
                <w:sz w:val="18"/>
                <w:szCs w:val="18"/>
              </w:rPr>
              <w:t>jää entiselleen</w:t>
            </w:r>
          </w:p>
          <w:p w14:paraId="200D1CAD" w14:textId="77777777" w:rsidR="00890A41" w:rsidRDefault="00890A41" w:rsidP="00ED569A">
            <w:pPr>
              <w:rPr>
                <w:b/>
              </w:rPr>
            </w:pPr>
          </w:p>
          <w:p w14:paraId="5B80C23C" w14:textId="77777777" w:rsidR="00160592" w:rsidRDefault="00160592" w:rsidP="00ED569A">
            <w:pPr>
              <w:rPr>
                <w:b/>
              </w:rPr>
            </w:pPr>
          </w:p>
          <w:p w14:paraId="308CE2EA" w14:textId="77777777" w:rsidR="00944EB7" w:rsidRDefault="00944EB7" w:rsidP="00ED569A">
            <w:pPr>
              <w:rPr>
                <w:b/>
              </w:rPr>
            </w:pPr>
          </w:p>
          <w:p w14:paraId="5D7EFC20" w14:textId="77777777" w:rsidR="008E73C2" w:rsidRDefault="008E73C2" w:rsidP="00ED569A">
            <w:pPr>
              <w:rPr>
                <w:b/>
              </w:rPr>
            </w:pPr>
          </w:p>
          <w:p w14:paraId="6B9B36A2" w14:textId="77777777" w:rsidR="008E73C2" w:rsidRDefault="008E73C2" w:rsidP="00ED569A">
            <w:pPr>
              <w:rPr>
                <w:b/>
              </w:rPr>
            </w:pPr>
          </w:p>
          <w:p w14:paraId="3C8BCAFB" w14:textId="77777777" w:rsidR="008E73C2" w:rsidRDefault="008E73C2" w:rsidP="00ED569A">
            <w:pPr>
              <w:rPr>
                <w:b/>
              </w:rPr>
            </w:pPr>
          </w:p>
          <w:p w14:paraId="7AFC5A6E" w14:textId="2844BF9B" w:rsidR="00944EB7" w:rsidRPr="0041453D" w:rsidRDefault="00944EB7" w:rsidP="00ED569A">
            <w:pPr>
              <w:rPr>
                <w:b/>
              </w:rPr>
            </w:pPr>
          </w:p>
          <w:p w14:paraId="6FFC822B" w14:textId="03AD6C93" w:rsidR="00890A41" w:rsidRDefault="005E70E3" w:rsidP="00ED569A">
            <w:pPr>
              <w:pStyle w:val="Luettelokappale"/>
              <w:ind w:left="360"/>
              <w:rPr>
                <w:rFonts w:cs="Garamond"/>
                <w:b/>
              </w:rPr>
            </w:pPr>
            <w:r w:rsidRPr="00A808B3">
              <w:rPr>
                <w:rFonts w:cs="Garamond"/>
                <w:b/>
                <w:highlight w:val="darkGray"/>
              </w:rPr>
              <w:lastRenderedPageBreak/>
              <w:t>Välinehuoltoprosessin ohjaus</w:t>
            </w:r>
          </w:p>
          <w:p w14:paraId="5F534592" w14:textId="401DFE14" w:rsidR="00AC6448" w:rsidRPr="00AC6448" w:rsidRDefault="00AC6448" w:rsidP="00ED569A">
            <w:pPr>
              <w:pStyle w:val="Luettelokappale"/>
              <w:numPr>
                <w:ilvl w:val="0"/>
                <w:numId w:val="3"/>
              </w:numPr>
              <w:autoSpaceDE w:val="0"/>
              <w:autoSpaceDN w:val="0"/>
              <w:adjustRightInd w:val="0"/>
              <w:rPr>
                <w:rFonts w:cs="Garamond"/>
                <w:sz w:val="18"/>
                <w:szCs w:val="18"/>
              </w:rPr>
            </w:pPr>
            <w:r>
              <w:rPr>
                <w:rFonts w:cs="Garamond"/>
                <w:sz w:val="18"/>
                <w:szCs w:val="18"/>
              </w:rPr>
              <w:t>sisältö sama kuin 2.1.</w:t>
            </w:r>
            <w:r w:rsidRPr="00AC6448">
              <w:rPr>
                <w:rFonts w:cs="Garamond"/>
                <w:sz w:val="18"/>
                <w:szCs w:val="18"/>
              </w:rPr>
              <w:t>6 Prosessin ohjaus, tuotantojärjestelmien hyödyntäminen ja laatutyö välineiden huollossa</w:t>
            </w:r>
          </w:p>
          <w:p w14:paraId="2133C760"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laaja-alainen kokonaisuus, ei voi yhdistää välineiden sterilointiin</w:t>
            </w:r>
          </w:p>
          <w:p w14:paraId="5A747102"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täytyy olla tutkinnon lopussa</w:t>
            </w:r>
          </w:p>
          <w:p w14:paraId="40205057"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sairaalamaailmaan kuuluva tutkinnon osa, toteutettava välinehuoltokeskuksessa</w:t>
            </w:r>
          </w:p>
          <w:p w14:paraId="32B6E1B0"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keskusteltiin mahdollisuudesta muuttaa perusteita niin, että myös pienemmissä yksiköissä</w:t>
            </w:r>
          </w:p>
          <w:p w14:paraId="2CFCECBD"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tulisiko tästä valinnainen tutkinnon osa</w:t>
            </w:r>
          </w:p>
          <w:p w14:paraId="7E12D34A"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tuotannonohjausjärjestelmää hyödyntäen tai jotain muuta järjestelmää hyödyntäen</w:t>
            </w:r>
          </w:p>
          <w:p w14:paraId="3340CCC6" w14:textId="77777777" w:rsidR="00CA4E40" w:rsidRPr="00CA4E40" w:rsidRDefault="00CA4E40" w:rsidP="00ED569A">
            <w:pPr>
              <w:pStyle w:val="Luettelokappale"/>
              <w:numPr>
                <w:ilvl w:val="0"/>
                <w:numId w:val="3"/>
              </w:numPr>
              <w:autoSpaceDE w:val="0"/>
              <w:autoSpaceDN w:val="0"/>
              <w:adjustRightInd w:val="0"/>
              <w:rPr>
                <w:rFonts w:cs="Garamond"/>
                <w:sz w:val="18"/>
                <w:szCs w:val="18"/>
              </w:rPr>
            </w:pPr>
            <w:r w:rsidRPr="00CA4E40">
              <w:rPr>
                <w:rFonts w:cs="Garamond"/>
                <w:sz w:val="18"/>
                <w:szCs w:val="18"/>
              </w:rPr>
              <w:t>laatu tulee esille jokaisessa tutkinnon osassa</w:t>
            </w:r>
          </w:p>
          <w:p w14:paraId="68544379" w14:textId="57FC8A64" w:rsidR="009418A3" w:rsidRPr="00CA4E40" w:rsidRDefault="00CA4E40" w:rsidP="00ED569A">
            <w:pPr>
              <w:pStyle w:val="Luettelokappale"/>
              <w:numPr>
                <w:ilvl w:val="0"/>
                <w:numId w:val="3"/>
              </w:numPr>
              <w:rPr>
                <w:b/>
                <w:sz w:val="18"/>
                <w:szCs w:val="18"/>
              </w:rPr>
            </w:pPr>
            <w:r w:rsidRPr="00CA4E40">
              <w:rPr>
                <w:rFonts w:cs="Garamond"/>
                <w:sz w:val="18"/>
                <w:szCs w:val="18"/>
              </w:rPr>
              <w:t>Uusi nimi: Välineiden prosessin ohjaus</w:t>
            </w:r>
          </w:p>
          <w:p w14:paraId="0A9697CC" w14:textId="77777777" w:rsidR="00890A41" w:rsidRDefault="00890A41" w:rsidP="00ED569A">
            <w:pPr>
              <w:rPr>
                <w:b/>
              </w:rPr>
            </w:pPr>
          </w:p>
          <w:p w14:paraId="25F799F4" w14:textId="77777777" w:rsidR="00A70976" w:rsidRPr="0041453D" w:rsidRDefault="00A70976" w:rsidP="00ED569A">
            <w:pPr>
              <w:rPr>
                <w:b/>
              </w:rPr>
            </w:pPr>
          </w:p>
          <w:p w14:paraId="561398AA" w14:textId="77777777" w:rsidR="005E70E3" w:rsidRDefault="005E70E3" w:rsidP="00ED569A">
            <w:pPr>
              <w:rPr>
                <w:b/>
                <w:u w:val="single"/>
              </w:rPr>
            </w:pPr>
            <w:r w:rsidRPr="00DC3F2D">
              <w:rPr>
                <w:b/>
                <w:u w:val="single"/>
              </w:rPr>
              <w:t>Valinnaiset tutkinnon osat</w:t>
            </w:r>
          </w:p>
          <w:p w14:paraId="6570DABF" w14:textId="77777777" w:rsidR="00B05A48" w:rsidRPr="00DC3F2D" w:rsidRDefault="00B05A48" w:rsidP="00ED569A">
            <w:pPr>
              <w:rPr>
                <w:b/>
                <w:u w:val="single"/>
              </w:rPr>
            </w:pPr>
          </w:p>
          <w:p w14:paraId="48D4A632" w14:textId="77777777" w:rsidR="005E70E3" w:rsidRDefault="005E70E3" w:rsidP="00ED569A">
            <w:pPr>
              <w:rPr>
                <w:rFonts w:cs="Garamond"/>
                <w:b/>
              </w:rPr>
            </w:pPr>
            <w:r w:rsidRPr="008E0AFC">
              <w:rPr>
                <w:rFonts w:cs="Garamond"/>
                <w:b/>
                <w:highlight w:val="yellow"/>
              </w:rPr>
              <w:t>2.2.1 Välinehuolto suun terveydenhoidossa</w:t>
            </w:r>
          </w:p>
          <w:p w14:paraId="6CD4E382" w14:textId="77777777" w:rsidR="00B05A48" w:rsidRPr="00B05A48" w:rsidRDefault="00B05A48" w:rsidP="00ED569A">
            <w:pPr>
              <w:pStyle w:val="Luettelokappale"/>
              <w:numPr>
                <w:ilvl w:val="0"/>
                <w:numId w:val="5"/>
              </w:numPr>
              <w:autoSpaceDE w:val="0"/>
              <w:autoSpaceDN w:val="0"/>
              <w:adjustRightInd w:val="0"/>
              <w:ind w:left="360"/>
              <w:rPr>
                <w:rFonts w:cs="Garamond"/>
                <w:sz w:val="18"/>
                <w:szCs w:val="18"/>
              </w:rPr>
            </w:pPr>
            <w:r w:rsidRPr="00B05A48">
              <w:rPr>
                <w:rFonts w:cs="Garamond"/>
                <w:sz w:val="18"/>
                <w:szCs w:val="18"/>
              </w:rPr>
              <w:t>Huoltoprosessi ei poikkea muusta prosessista</w:t>
            </w:r>
          </w:p>
          <w:p w14:paraId="0761E0A7" w14:textId="3E28F44D" w:rsidR="00B05A48" w:rsidRPr="00B05A48" w:rsidRDefault="00B05A48" w:rsidP="00ED569A">
            <w:pPr>
              <w:pStyle w:val="Luettelokappale"/>
              <w:numPr>
                <w:ilvl w:val="0"/>
                <w:numId w:val="4"/>
              </w:numPr>
              <w:autoSpaceDE w:val="0"/>
              <w:autoSpaceDN w:val="0"/>
              <w:adjustRightInd w:val="0"/>
              <w:ind w:left="360"/>
              <w:rPr>
                <w:rFonts w:cs="Garamond"/>
                <w:sz w:val="18"/>
                <w:szCs w:val="18"/>
              </w:rPr>
            </w:pPr>
            <w:r w:rsidRPr="00B05A48">
              <w:rPr>
                <w:rFonts w:cs="Garamond"/>
                <w:sz w:val="18"/>
                <w:szCs w:val="18"/>
              </w:rPr>
              <w:t>välineistö erilaista samoin laitteisto</w:t>
            </w:r>
          </w:p>
          <w:p w14:paraId="50F41280" w14:textId="77777777" w:rsidR="00B05A48" w:rsidRPr="00B05A48" w:rsidRDefault="00B05A48" w:rsidP="00ED569A">
            <w:pPr>
              <w:pStyle w:val="Luettelokappale"/>
              <w:numPr>
                <w:ilvl w:val="0"/>
                <w:numId w:val="3"/>
              </w:numPr>
              <w:autoSpaceDE w:val="0"/>
              <w:autoSpaceDN w:val="0"/>
              <w:adjustRightInd w:val="0"/>
              <w:rPr>
                <w:rFonts w:cs="Garamond"/>
                <w:sz w:val="18"/>
                <w:szCs w:val="18"/>
              </w:rPr>
            </w:pPr>
            <w:r w:rsidRPr="00B05A48">
              <w:rPr>
                <w:rFonts w:cs="Garamond"/>
                <w:sz w:val="18"/>
                <w:szCs w:val="18"/>
              </w:rPr>
              <w:t>perusta tulee muualta, välineet opitaan työpaikoilla</w:t>
            </w:r>
          </w:p>
          <w:p w14:paraId="3E769C4E" w14:textId="77777777" w:rsidR="00B05A48" w:rsidRPr="00B05A48" w:rsidRDefault="00B05A48" w:rsidP="00ED569A">
            <w:pPr>
              <w:pStyle w:val="Luettelokappale"/>
              <w:numPr>
                <w:ilvl w:val="0"/>
                <w:numId w:val="3"/>
              </w:numPr>
              <w:autoSpaceDE w:val="0"/>
              <w:autoSpaceDN w:val="0"/>
              <w:adjustRightInd w:val="0"/>
              <w:rPr>
                <w:rFonts w:cs="Garamond"/>
                <w:sz w:val="18"/>
                <w:szCs w:val="18"/>
              </w:rPr>
            </w:pPr>
            <w:r w:rsidRPr="00B05A48">
              <w:rPr>
                <w:rFonts w:cs="Garamond"/>
                <w:sz w:val="18"/>
                <w:szCs w:val="18"/>
              </w:rPr>
              <w:t>suun terveydenhuollon välinehuoltoa tulee jo muuallakin</w:t>
            </w:r>
          </w:p>
          <w:p w14:paraId="67573413" w14:textId="77777777" w:rsidR="00B05A48" w:rsidRPr="00B05A48" w:rsidRDefault="00B05A48" w:rsidP="00ED569A">
            <w:pPr>
              <w:pStyle w:val="Luettelokappale"/>
              <w:numPr>
                <w:ilvl w:val="0"/>
                <w:numId w:val="3"/>
              </w:numPr>
              <w:autoSpaceDE w:val="0"/>
              <w:autoSpaceDN w:val="0"/>
              <w:adjustRightInd w:val="0"/>
              <w:rPr>
                <w:rFonts w:cs="Garamond"/>
                <w:sz w:val="18"/>
                <w:szCs w:val="18"/>
              </w:rPr>
            </w:pPr>
            <w:r w:rsidRPr="00B05A48">
              <w:rPr>
                <w:rFonts w:cs="Garamond"/>
                <w:sz w:val="18"/>
                <w:szCs w:val="18"/>
              </w:rPr>
              <w:t>tässä mahdollisuus henkilökohtaistaa valmistavaa koulutusta</w:t>
            </w:r>
          </w:p>
          <w:p w14:paraId="315195C9" w14:textId="15DE049C" w:rsidR="00B05A48" w:rsidRPr="00B05A48" w:rsidRDefault="00B05A48" w:rsidP="00ED569A">
            <w:pPr>
              <w:pStyle w:val="Luettelokappale"/>
              <w:numPr>
                <w:ilvl w:val="0"/>
                <w:numId w:val="3"/>
              </w:numPr>
              <w:rPr>
                <w:sz w:val="18"/>
                <w:szCs w:val="18"/>
              </w:rPr>
            </w:pPr>
            <w:r w:rsidRPr="00B05A48">
              <w:rPr>
                <w:rFonts w:cs="Garamond"/>
                <w:sz w:val="18"/>
                <w:szCs w:val="18"/>
              </w:rPr>
              <w:t>Säilytetään</w:t>
            </w:r>
          </w:p>
          <w:p w14:paraId="65981156" w14:textId="77777777" w:rsidR="00B05A48" w:rsidRPr="00B05A48" w:rsidRDefault="00B05A48" w:rsidP="00ED569A">
            <w:pPr>
              <w:pStyle w:val="Luettelokappale"/>
              <w:rPr>
                <w:sz w:val="18"/>
                <w:szCs w:val="18"/>
              </w:rPr>
            </w:pPr>
          </w:p>
          <w:p w14:paraId="7F589244" w14:textId="65F57242" w:rsidR="00B05A48" w:rsidRPr="008E0AFC" w:rsidRDefault="005E70E3" w:rsidP="008E0AFC">
            <w:pPr>
              <w:pStyle w:val="Luettelokappale"/>
              <w:numPr>
                <w:ilvl w:val="2"/>
                <w:numId w:val="39"/>
              </w:numPr>
              <w:rPr>
                <w:rFonts w:cs="Garamond"/>
                <w:b/>
                <w:strike/>
              </w:rPr>
            </w:pPr>
            <w:r w:rsidRPr="008E0AFC">
              <w:rPr>
                <w:rFonts w:cs="Garamond"/>
                <w:b/>
                <w:strike/>
              </w:rPr>
              <w:t>Välinehuolto toimenpideyksiköissä</w:t>
            </w:r>
          </w:p>
          <w:p w14:paraId="57270E5A" w14:textId="13CB97DD" w:rsidR="00B05A48" w:rsidRPr="008534B5" w:rsidRDefault="00B05A48" w:rsidP="00ED569A">
            <w:pPr>
              <w:pStyle w:val="Luettelokappale"/>
              <w:numPr>
                <w:ilvl w:val="0"/>
                <w:numId w:val="8"/>
              </w:numPr>
              <w:rPr>
                <w:rFonts w:cs="Garamond"/>
                <w:b/>
              </w:rPr>
            </w:pPr>
            <w:r w:rsidRPr="00B05A48">
              <w:rPr>
                <w:sz w:val="18"/>
                <w:szCs w:val="18"/>
              </w:rPr>
              <w:t>ei tuo lisäarvoa</w:t>
            </w:r>
          </w:p>
          <w:p w14:paraId="1509554C" w14:textId="77777777" w:rsidR="008534B5" w:rsidRPr="00B05A48" w:rsidRDefault="008534B5" w:rsidP="00ED569A">
            <w:pPr>
              <w:pStyle w:val="Luettelokappale"/>
              <w:rPr>
                <w:rFonts w:cs="Garamond"/>
                <w:b/>
              </w:rPr>
            </w:pPr>
          </w:p>
          <w:p w14:paraId="7F91F42F" w14:textId="77777777" w:rsidR="005E70E3" w:rsidRDefault="005E70E3" w:rsidP="00ED569A">
            <w:pPr>
              <w:rPr>
                <w:rFonts w:cs="Garamond"/>
                <w:b/>
              </w:rPr>
            </w:pPr>
            <w:r w:rsidRPr="008E0AFC">
              <w:rPr>
                <w:rFonts w:cs="Garamond"/>
                <w:b/>
                <w:highlight w:val="green"/>
              </w:rPr>
              <w:t>2.2.3 Välinehuolto kliinisissä palveluyksiköissä ja lääkehuollon toimintayksiköissä</w:t>
            </w:r>
          </w:p>
          <w:p w14:paraId="192895FF" w14:textId="6A71681C" w:rsidR="00B05A48" w:rsidRPr="00FF26A3" w:rsidRDefault="00B05A48" w:rsidP="00ED569A">
            <w:pPr>
              <w:pStyle w:val="Luettelokappale"/>
              <w:numPr>
                <w:ilvl w:val="0"/>
                <w:numId w:val="7"/>
              </w:numPr>
              <w:rPr>
                <w:rFonts w:cs="Garamond"/>
                <w:b/>
                <w:sz w:val="18"/>
                <w:szCs w:val="18"/>
              </w:rPr>
            </w:pPr>
            <w:r w:rsidRPr="00B05A48">
              <w:rPr>
                <w:rFonts w:cs="Garamond"/>
                <w:sz w:val="18"/>
                <w:szCs w:val="18"/>
              </w:rPr>
              <w:t>Tutkinnon osaa toteuttettu ja saadaan kokemuksia myöhemmin</w:t>
            </w:r>
          </w:p>
          <w:p w14:paraId="07D0D3E5" w14:textId="5E7B0D8B" w:rsidR="00FF26A3" w:rsidRDefault="00FF26A3" w:rsidP="00ED569A"/>
          <w:p w14:paraId="76ACCE80" w14:textId="77777777" w:rsidR="00FF26A3" w:rsidRDefault="00FF26A3" w:rsidP="00ED569A"/>
          <w:p w14:paraId="3F2392F5" w14:textId="77777777" w:rsidR="00FF26A3" w:rsidRPr="00FF26A3" w:rsidRDefault="00FF26A3" w:rsidP="00ED569A">
            <w:pPr>
              <w:rPr>
                <w:rFonts w:cs="Garamond"/>
                <w:b/>
                <w:sz w:val="18"/>
                <w:szCs w:val="18"/>
              </w:rPr>
            </w:pPr>
          </w:p>
          <w:p w14:paraId="7C3CA91C" w14:textId="77777777" w:rsidR="008534B5" w:rsidRPr="00B05A48" w:rsidRDefault="008534B5" w:rsidP="00ED569A">
            <w:pPr>
              <w:pStyle w:val="Luettelokappale"/>
              <w:rPr>
                <w:rFonts w:cs="Garamond"/>
                <w:b/>
                <w:sz w:val="18"/>
                <w:szCs w:val="18"/>
              </w:rPr>
            </w:pPr>
          </w:p>
          <w:p w14:paraId="1D51B593" w14:textId="77777777" w:rsidR="005E70E3" w:rsidRDefault="005E70E3" w:rsidP="00ED569A">
            <w:pPr>
              <w:rPr>
                <w:rFonts w:cs="Garamond"/>
                <w:b/>
                <w:color w:val="FF0000"/>
              </w:rPr>
            </w:pPr>
            <w:r w:rsidRPr="008E0AFC">
              <w:rPr>
                <w:rFonts w:cs="Garamond"/>
                <w:b/>
                <w:highlight w:val="cyan"/>
              </w:rPr>
              <w:t xml:space="preserve">2.2.4 </w:t>
            </w:r>
            <w:r w:rsidRPr="008E0AFC">
              <w:rPr>
                <w:rFonts w:cs="Garamond"/>
                <w:b/>
                <w:color w:val="FF0000"/>
                <w:highlight w:val="cyan"/>
              </w:rPr>
              <w:t>Hoito</w:t>
            </w:r>
            <w:r w:rsidRPr="008E0AFC">
              <w:rPr>
                <w:rFonts w:cs="Garamond"/>
                <w:b/>
                <w:highlight w:val="cyan"/>
              </w:rPr>
              <w:t>logististen palveluiden hyödyntäminen väline</w:t>
            </w:r>
            <w:r w:rsidRPr="008E0AFC">
              <w:rPr>
                <w:rFonts w:cs="Garamond"/>
                <w:b/>
                <w:color w:val="FF0000"/>
                <w:highlight w:val="cyan"/>
              </w:rPr>
              <w:t>huollossa</w:t>
            </w:r>
          </w:p>
          <w:p w14:paraId="58AAB15F" w14:textId="7A77E870" w:rsidR="00B05A48" w:rsidRDefault="00901ED6" w:rsidP="00ED569A">
            <w:pPr>
              <w:pStyle w:val="Luettelokappale"/>
              <w:numPr>
                <w:ilvl w:val="0"/>
                <w:numId w:val="7"/>
              </w:numPr>
              <w:rPr>
                <w:rFonts w:cs="Garamond"/>
                <w:sz w:val="18"/>
                <w:szCs w:val="18"/>
              </w:rPr>
            </w:pPr>
            <w:r w:rsidRPr="00901ED6">
              <w:rPr>
                <w:rFonts w:cs="Garamond"/>
                <w:sz w:val="18"/>
                <w:szCs w:val="18"/>
              </w:rPr>
              <w:t>2.2.4 Logististen palveluiden hyödyntäminen välinehuoltoalalla</w:t>
            </w:r>
            <w:r>
              <w:rPr>
                <w:rFonts w:cs="Garamond"/>
                <w:sz w:val="18"/>
                <w:szCs w:val="18"/>
              </w:rPr>
              <w:t xml:space="preserve"> –nimi viittaa logistiikkaan, käsitettä mietittävä ja kohdennettava välinehuoltoon</w:t>
            </w:r>
          </w:p>
          <w:p w14:paraId="30D5977E" w14:textId="340B5CB1" w:rsidR="00901ED6" w:rsidRDefault="00901ED6" w:rsidP="00ED569A">
            <w:pPr>
              <w:pStyle w:val="Luettelokappale"/>
              <w:numPr>
                <w:ilvl w:val="0"/>
                <w:numId w:val="7"/>
              </w:numPr>
              <w:rPr>
                <w:rFonts w:cs="Garamond"/>
                <w:sz w:val="18"/>
                <w:szCs w:val="18"/>
              </w:rPr>
            </w:pPr>
            <w:r w:rsidRPr="00901ED6">
              <w:rPr>
                <w:rFonts w:cs="Garamond"/>
                <w:sz w:val="18"/>
                <w:szCs w:val="18"/>
              </w:rPr>
              <w:t>toteutettu Kuopiossa</w:t>
            </w:r>
          </w:p>
          <w:p w14:paraId="68A599D5" w14:textId="77777777" w:rsidR="00901ED6" w:rsidRPr="00901ED6" w:rsidRDefault="00901ED6" w:rsidP="00ED569A">
            <w:pPr>
              <w:pStyle w:val="Luettelokappale"/>
              <w:rPr>
                <w:rFonts w:cs="Garamond"/>
                <w:sz w:val="18"/>
                <w:szCs w:val="18"/>
              </w:rPr>
            </w:pPr>
          </w:p>
          <w:p w14:paraId="2821CD8C" w14:textId="77777777" w:rsidR="0076247E" w:rsidRPr="00ED569A" w:rsidRDefault="005E70E3" w:rsidP="00ED569A">
            <w:pPr>
              <w:pStyle w:val="Luettelokappale"/>
              <w:numPr>
                <w:ilvl w:val="2"/>
                <w:numId w:val="9"/>
              </w:numPr>
              <w:rPr>
                <w:rFonts w:cs="Garamond"/>
                <w:strike/>
              </w:rPr>
            </w:pPr>
            <w:r w:rsidRPr="00ED569A">
              <w:rPr>
                <w:rFonts w:cs="Garamond"/>
                <w:strike/>
              </w:rPr>
              <w:t>Tieto- ja viestintätekniikan hyödyntäminen välineiden huoltotyössä</w:t>
            </w:r>
            <w:r w:rsidRPr="00ED569A">
              <w:rPr>
                <w:rFonts w:cs="Garamond"/>
                <w:strike/>
                <w:sz w:val="18"/>
                <w:szCs w:val="18"/>
              </w:rPr>
              <w:t>)</w:t>
            </w:r>
            <w:r w:rsidR="0076247E" w:rsidRPr="00ED569A">
              <w:rPr>
                <w:rFonts w:cs="Garamond"/>
                <w:strike/>
                <w:sz w:val="18"/>
                <w:szCs w:val="18"/>
              </w:rPr>
              <w:t xml:space="preserve"> </w:t>
            </w:r>
          </w:p>
          <w:p w14:paraId="47D79002" w14:textId="641CE899" w:rsidR="0076247E" w:rsidRPr="0076247E" w:rsidRDefault="00901ED6" w:rsidP="00ED569A">
            <w:pPr>
              <w:pStyle w:val="Luettelokappale"/>
              <w:numPr>
                <w:ilvl w:val="0"/>
                <w:numId w:val="10"/>
              </w:numPr>
              <w:rPr>
                <w:rFonts w:cs="Garamond"/>
                <w:b/>
                <w:sz w:val="18"/>
                <w:szCs w:val="18"/>
              </w:rPr>
            </w:pPr>
            <w:r w:rsidRPr="0076247E">
              <w:rPr>
                <w:sz w:val="18"/>
                <w:szCs w:val="18"/>
              </w:rPr>
              <w:t>Sisältö opitaan jo aiemmin opinnoissa</w:t>
            </w:r>
          </w:p>
          <w:p w14:paraId="0C95A663" w14:textId="77777777" w:rsidR="0076247E" w:rsidRDefault="0076247E" w:rsidP="00ED569A">
            <w:pPr>
              <w:pStyle w:val="Luettelokappale"/>
              <w:rPr>
                <w:rFonts w:cs="Garamond"/>
                <w:b/>
                <w:sz w:val="18"/>
                <w:szCs w:val="18"/>
              </w:rPr>
            </w:pPr>
          </w:p>
          <w:p w14:paraId="1515259E" w14:textId="1FB4FE5C" w:rsidR="008E0AFC" w:rsidRDefault="008E0AFC" w:rsidP="00ED569A">
            <w:pPr>
              <w:pStyle w:val="Luettelokappale"/>
              <w:rPr>
                <w:rFonts w:cs="Garamond"/>
                <w:b/>
                <w:sz w:val="18"/>
                <w:szCs w:val="18"/>
              </w:rPr>
            </w:pPr>
          </w:p>
          <w:p w14:paraId="7D32C4CE" w14:textId="77777777" w:rsidR="008E0AFC" w:rsidRPr="008E0AFC" w:rsidRDefault="008E0AFC" w:rsidP="008E0AFC">
            <w:pPr>
              <w:rPr>
                <w:rFonts w:cs="Garamond"/>
                <w:b/>
                <w:sz w:val="18"/>
                <w:szCs w:val="18"/>
              </w:rPr>
            </w:pPr>
          </w:p>
          <w:p w14:paraId="4A6D0926" w14:textId="76B38235" w:rsidR="00ED569A" w:rsidRPr="00ED569A" w:rsidRDefault="00ED569A" w:rsidP="00ED569A">
            <w:pPr>
              <w:pStyle w:val="Luettelokappale"/>
              <w:rPr>
                <w:rFonts w:cs="Garamond"/>
                <w:b/>
                <w:sz w:val="18"/>
                <w:szCs w:val="18"/>
              </w:rPr>
            </w:pPr>
          </w:p>
          <w:p w14:paraId="0175354F" w14:textId="77777777" w:rsidR="005E70E3" w:rsidRPr="008A6482" w:rsidRDefault="005E70E3" w:rsidP="00ED569A">
            <w:pPr>
              <w:rPr>
                <w:b/>
              </w:rPr>
            </w:pPr>
            <w:r w:rsidRPr="008E0AFC">
              <w:rPr>
                <w:rFonts w:cs="Garamond"/>
                <w:b/>
                <w:highlight w:val="magenta"/>
              </w:rPr>
              <w:t>2.2.6 Yritystoiminnan suunnittelu</w:t>
            </w:r>
          </w:p>
        </w:tc>
        <w:tc>
          <w:tcPr>
            <w:tcW w:w="4664" w:type="dxa"/>
            <w:vMerge w:val="restart"/>
          </w:tcPr>
          <w:p w14:paraId="42B5C840" w14:textId="2E7E716D" w:rsidR="00B175C0" w:rsidRDefault="00B175C0" w:rsidP="00ED569A">
            <w:pPr>
              <w:rPr>
                <w:b/>
                <w:u w:val="single"/>
              </w:rPr>
            </w:pPr>
            <w:r>
              <w:rPr>
                <w:b/>
              </w:rPr>
              <w:lastRenderedPageBreak/>
              <w:t>Tr 3</w:t>
            </w:r>
          </w:p>
          <w:p w14:paraId="088ADAEA" w14:textId="77777777" w:rsidR="005E70E3" w:rsidRPr="00B768D5" w:rsidRDefault="005E70E3" w:rsidP="00ED569A">
            <w:pPr>
              <w:rPr>
                <w:b/>
                <w:u w:val="single"/>
              </w:rPr>
            </w:pPr>
            <w:r w:rsidRPr="00B768D5">
              <w:rPr>
                <w:b/>
                <w:u w:val="single"/>
              </w:rPr>
              <w:t>Pakolliset tutkinnon osat</w:t>
            </w:r>
          </w:p>
          <w:p w14:paraId="00B9F27E" w14:textId="77777777" w:rsidR="00BB3F66" w:rsidRDefault="005E70E3" w:rsidP="00ED569A">
            <w:pPr>
              <w:pStyle w:val="Luettelokappale"/>
              <w:ind w:left="360"/>
              <w:rPr>
                <w:b/>
              </w:rPr>
            </w:pPr>
            <w:r w:rsidRPr="00483BC7">
              <w:rPr>
                <w:b/>
                <w:highlight w:val="green"/>
              </w:rPr>
              <w:t>Infektioiden torjunta ja hygieniakäytäntöjen no</w:t>
            </w:r>
            <w:r w:rsidR="00BB3F66">
              <w:rPr>
                <w:b/>
                <w:highlight w:val="green"/>
              </w:rPr>
              <w:t>udattaminen välineiden huollos</w:t>
            </w:r>
            <w:r w:rsidR="00BB3F66" w:rsidRPr="00BB3F66">
              <w:rPr>
                <w:b/>
                <w:highlight w:val="green"/>
              </w:rPr>
              <w:t>sa</w:t>
            </w:r>
          </w:p>
          <w:p w14:paraId="65CE84CE" w14:textId="23943B98" w:rsidR="00483BC7" w:rsidRPr="00BB3F66" w:rsidRDefault="00BB3F66" w:rsidP="00ED569A">
            <w:pPr>
              <w:pStyle w:val="Luettelokappale"/>
              <w:numPr>
                <w:ilvl w:val="0"/>
                <w:numId w:val="20"/>
              </w:numPr>
            </w:pPr>
            <w:r w:rsidRPr="00BB3F66">
              <w:rPr>
                <w:sz w:val="18"/>
                <w:szCs w:val="18"/>
              </w:rPr>
              <w:t>säilytetään omana tutkinnon osana</w:t>
            </w:r>
          </w:p>
          <w:p w14:paraId="25AE1CD1" w14:textId="77777777" w:rsidR="00BB3F66" w:rsidRDefault="00BB3F66" w:rsidP="00ED569A"/>
          <w:p w14:paraId="19D31F21" w14:textId="77777777" w:rsidR="00BB3F66" w:rsidRDefault="00BB3F66" w:rsidP="00ED569A"/>
          <w:p w14:paraId="079E4F57" w14:textId="77777777" w:rsidR="00BB3F66" w:rsidRDefault="00BB3F66" w:rsidP="00ED569A"/>
          <w:p w14:paraId="28C9528E" w14:textId="77777777" w:rsidR="00BB3F66" w:rsidRDefault="00BB3F66" w:rsidP="00ED569A"/>
          <w:p w14:paraId="232E80DA" w14:textId="77777777" w:rsidR="00BB3F66" w:rsidRDefault="00BB3F66" w:rsidP="00ED569A"/>
          <w:p w14:paraId="0E6175C1" w14:textId="77777777" w:rsidR="00BB3F66" w:rsidRDefault="00BB3F66" w:rsidP="00ED569A"/>
          <w:p w14:paraId="2F966230" w14:textId="77777777" w:rsidR="00BB3F66" w:rsidRDefault="00BB3F66" w:rsidP="00ED569A"/>
          <w:p w14:paraId="4F3DC931" w14:textId="77777777" w:rsidR="00BB3F66" w:rsidRDefault="00BB3F66" w:rsidP="00ED569A"/>
          <w:p w14:paraId="58E3BA52" w14:textId="77777777" w:rsidR="00BB3F66" w:rsidRDefault="00BB3F66" w:rsidP="00ED569A"/>
          <w:p w14:paraId="3808623F" w14:textId="617FE144" w:rsidR="005E70E3" w:rsidRPr="00BB3F66" w:rsidRDefault="005E70E3" w:rsidP="00ED569A">
            <w:pPr>
              <w:ind w:left="360"/>
              <w:rPr>
                <w:b/>
              </w:rPr>
            </w:pPr>
            <w:r w:rsidRPr="00BB3F66">
              <w:rPr>
                <w:b/>
                <w:highlight w:val="cyan"/>
              </w:rPr>
              <w:t>Välineiden puhdistaminen ja desinfektio</w:t>
            </w:r>
          </w:p>
          <w:p w14:paraId="1581EFEA" w14:textId="27E2D85C" w:rsidR="00BB3F66" w:rsidRPr="00BB3F66" w:rsidRDefault="00BB3F66" w:rsidP="00ED569A">
            <w:pPr>
              <w:pStyle w:val="Luettelokappale"/>
              <w:numPr>
                <w:ilvl w:val="0"/>
                <w:numId w:val="20"/>
              </w:numPr>
              <w:rPr>
                <w:sz w:val="18"/>
                <w:szCs w:val="18"/>
              </w:rPr>
            </w:pPr>
            <w:r w:rsidRPr="00BB3F66">
              <w:rPr>
                <w:sz w:val="18"/>
                <w:szCs w:val="18"/>
              </w:rPr>
              <w:t>Säilytetään erillisenä tutkinnon osana</w:t>
            </w:r>
          </w:p>
          <w:p w14:paraId="4FBF9F1F" w14:textId="55DF6D10" w:rsidR="00BB3F66" w:rsidRPr="00BB3F66" w:rsidRDefault="00BB3F66" w:rsidP="00ED569A">
            <w:pPr>
              <w:pStyle w:val="Luettelokappale"/>
              <w:numPr>
                <w:ilvl w:val="0"/>
                <w:numId w:val="20"/>
              </w:numPr>
              <w:rPr>
                <w:sz w:val="18"/>
                <w:szCs w:val="18"/>
              </w:rPr>
            </w:pPr>
            <w:r w:rsidRPr="00BB3F66">
              <w:rPr>
                <w:sz w:val="18"/>
                <w:szCs w:val="18"/>
              </w:rPr>
              <w:t>upotetaan 6 tutkinnon osasta kriteereitä mm. toimintakokonaisuuksien seuranta ja kirjaukset</w:t>
            </w:r>
          </w:p>
          <w:p w14:paraId="73874805" w14:textId="77777777" w:rsidR="00BB3F66" w:rsidRDefault="00BB3F66" w:rsidP="00ED569A">
            <w:pPr>
              <w:rPr>
                <w:sz w:val="18"/>
                <w:szCs w:val="18"/>
              </w:rPr>
            </w:pPr>
          </w:p>
          <w:p w14:paraId="64EB735A" w14:textId="77777777" w:rsidR="00BB3F66" w:rsidRPr="00BB3F66" w:rsidRDefault="00BB3F66" w:rsidP="00ED569A">
            <w:pPr>
              <w:rPr>
                <w:sz w:val="18"/>
                <w:szCs w:val="18"/>
              </w:rPr>
            </w:pPr>
          </w:p>
          <w:p w14:paraId="0DF307D5" w14:textId="77777777" w:rsidR="005E70E3" w:rsidRPr="00BB3F66" w:rsidRDefault="005E70E3" w:rsidP="00ED569A">
            <w:pPr>
              <w:pStyle w:val="Luettelokappale"/>
              <w:ind w:left="360"/>
              <w:rPr>
                <w:b/>
              </w:rPr>
            </w:pPr>
            <w:r w:rsidRPr="00BB3F66">
              <w:rPr>
                <w:b/>
              </w:rPr>
              <w:t xml:space="preserve">Välineiden kuivaus, </w:t>
            </w:r>
            <w:r w:rsidRPr="00BB3F66">
              <w:rPr>
                <w:b/>
                <w:highlight w:val="magenta"/>
              </w:rPr>
              <w:t>tarkistus,</w:t>
            </w:r>
            <w:r w:rsidRPr="00BB3F66">
              <w:rPr>
                <w:b/>
              </w:rPr>
              <w:t xml:space="preserve"> huolto ja kokoaminen sekä </w:t>
            </w:r>
            <w:r w:rsidRPr="00BB3F66">
              <w:rPr>
                <w:b/>
                <w:highlight w:val="magenta"/>
              </w:rPr>
              <w:t>pakkaaminen</w:t>
            </w:r>
          </w:p>
          <w:p w14:paraId="3C600244" w14:textId="77777777" w:rsidR="00BB3F66" w:rsidRPr="00BB3F66" w:rsidRDefault="00BB3F66" w:rsidP="00ED569A">
            <w:pPr>
              <w:pStyle w:val="Luettelokappale"/>
              <w:numPr>
                <w:ilvl w:val="0"/>
                <w:numId w:val="20"/>
              </w:numPr>
              <w:rPr>
                <w:sz w:val="18"/>
                <w:szCs w:val="18"/>
              </w:rPr>
            </w:pPr>
            <w:r w:rsidRPr="00BB3F66">
              <w:rPr>
                <w:sz w:val="18"/>
                <w:szCs w:val="18"/>
              </w:rPr>
              <w:t>Säilytetään erillisenä tutkinnon osana</w:t>
            </w:r>
          </w:p>
          <w:p w14:paraId="4A43CE22" w14:textId="77777777" w:rsidR="00BB3F66" w:rsidRPr="00BB3F66" w:rsidRDefault="00BB3F66" w:rsidP="00ED569A">
            <w:pPr>
              <w:pStyle w:val="Luettelokappale"/>
              <w:numPr>
                <w:ilvl w:val="0"/>
                <w:numId w:val="20"/>
              </w:numPr>
              <w:rPr>
                <w:sz w:val="18"/>
                <w:szCs w:val="18"/>
              </w:rPr>
            </w:pPr>
            <w:r w:rsidRPr="00BB3F66">
              <w:rPr>
                <w:sz w:val="18"/>
                <w:szCs w:val="18"/>
              </w:rPr>
              <w:t>upotetaan 6 tutkinnon osasta kriteereitä mm. toimintakokonaisuuksien seuranta ja kirjaukset</w:t>
            </w:r>
          </w:p>
          <w:p w14:paraId="3F802F1A" w14:textId="35965B47" w:rsidR="005E70E3" w:rsidRPr="00BB3F66" w:rsidRDefault="005E70E3" w:rsidP="00ED569A">
            <w:pPr>
              <w:pStyle w:val="Luettelokappale"/>
              <w:ind w:left="360"/>
              <w:rPr>
                <w:sz w:val="18"/>
                <w:szCs w:val="18"/>
              </w:rPr>
            </w:pPr>
          </w:p>
          <w:p w14:paraId="4E35ACBC" w14:textId="77777777" w:rsidR="00BB3F66" w:rsidRPr="00BB3F66" w:rsidRDefault="00BB3F66" w:rsidP="00ED569A">
            <w:pPr>
              <w:rPr>
                <w:sz w:val="18"/>
                <w:szCs w:val="18"/>
              </w:rPr>
            </w:pPr>
          </w:p>
          <w:p w14:paraId="339BBF2E" w14:textId="574D7B4A" w:rsidR="005E70E3" w:rsidRDefault="005E70E3" w:rsidP="00ED569A">
            <w:pPr>
              <w:pStyle w:val="Luettelokappale"/>
              <w:ind w:left="360"/>
              <w:rPr>
                <w:b/>
                <w:highlight w:val="yellow"/>
              </w:rPr>
            </w:pPr>
            <w:r w:rsidRPr="00BB3F66">
              <w:rPr>
                <w:b/>
                <w:highlight w:val="yellow"/>
              </w:rPr>
              <w:t>Välineiden sterilointi</w:t>
            </w:r>
          </w:p>
          <w:p w14:paraId="022D4E65" w14:textId="77777777" w:rsidR="00BB3F66" w:rsidRPr="00BB3F66" w:rsidRDefault="00BB3F66" w:rsidP="00ED569A">
            <w:pPr>
              <w:pStyle w:val="Luettelokappale"/>
              <w:numPr>
                <w:ilvl w:val="0"/>
                <w:numId w:val="20"/>
              </w:numPr>
              <w:rPr>
                <w:sz w:val="18"/>
                <w:szCs w:val="18"/>
              </w:rPr>
            </w:pPr>
            <w:r w:rsidRPr="00BB3F66">
              <w:rPr>
                <w:sz w:val="18"/>
                <w:szCs w:val="18"/>
              </w:rPr>
              <w:t>Säilytetään erillisenä tutkinnon osana</w:t>
            </w:r>
          </w:p>
          <w:p w14:paraId="79020D2B" w14:textId="51B60B6D" w:rsidR="005E70E3" w:rsidRDefault="00BB3F66" w:rsidP="00ED569A">
            <w:pPr>
              <w:pStyle w:val="Luettelokappale"/>
              <w:numPr>
                <w:ilvl w:val="0"/>
                <w:numId w:val="20"/>
              </w:numPr>
              <w:rPr>
                <w:sz w:val="18"/>
                <w:szCs w:val="18"/>
              </w:rPr>
            </w:pPr>
            <w:r w:rsidRPr="00BB3F66">
              <w:rPr>
                <w:sz w:val="18"/>
                <w:szCs w:val="18"/>
              </w:rPr>
              <w:t>upotetaan 6 tutkinnon osasta kriteereitä mm. toimintakokonaisuuksien seuranta ja kirjaukset</w:t>
            </w:r>
          </w:p>
          <w:p w14:paraId="60DE7832" w14:textId="77777777" w:rsidR="00BB3F66" w:rsidRDefault="00BB3F66" w:rsidP="00ED569A">
            <w:pPr>
              <w:rPr>
                <w:sz w:val="18"/>
                <w:szCs w:val="18"/>
              </w:rPr>
            </w:pPr>
          </w:p>
          <w:p w14:paraId="73DEC724" w14:textId="77777777" w:rsidR="00BB3F66" w:rsidRDefault="00BB3F66" w:rsidP="00ED569A">
            <w:pPr>
              <w:rPr>
                <w:sz w:val="18"/>
                <w:szCs w:val="18"/>
              </w:rPr>
            </w:pPr>
          </w:p>
          <w:p w14:paraId="59F6C8D6" w14:textId="77777777" w:rsidR="008E73C2" w:rsidRDefault="008E73C2" w:rsidP="00ED569A">
            <w:pPr>
              <w:rPr>
                <w:sz w:val="18"/>
                <w:szCs w:val="18"/>
              </w:rPr>
            </w:pPr>
          </w:p>
          <w:p w14:paraId="6B83A8C9" w14:textId="77777777" w:rsidR="008E73C2" w:rsidRPr="00BB3F66" w:rsidRDefault="008E73C2" w:rsidP="00ED569A">
            <w:pPr>
              <w:rPr>
                <w:sz w:val="18"/>
                <w:szCs w:val="18"/>
              </w:rPr>
            </w:pPr>
          </w:p>
          <w:p w14:paraId="5EC01312" w14:textId="77777777" w:rsidR="005E70E3" w:rsidRPr="00944EB7" w:rsidRDefault="005E70E3" w:rsidP="00ED569A">
            <w:pPr>
              <w:pStyle w:val="Luettelokappale"/>
              <w:ind w:left="360"/>
              <w:rPr>
                <w:b/>
              </w:rPr>
            </w:pPr>
            <w:r w:rsidRPr="00A808B3">
              <w:rPr>
                <w:b/>
                <w:highlight w:val="darkGray"/>
              </w:rPr>
              <w:lastRenderedPageBreak/>
              <w:t>Prosessin ohjaus, tuotantojärjestelmien hyödyntäminen ja laatutyö välineiden huollossa</w:t>
            </w:r>
          </w:p>
          <w:p w14:paraId="2CB0ABE8" w14:textId="24519C42" w:rsidR="00944EB7" w:rsidRDefault="00944EB7" w:rsidP="00ED569A">
            <w:pPr>
              <w:pStyle w:val="Luettelokappale"/>
              <w:numPr>
                <w:ilvl w:val="0"/>
                <w:numId w:val="24"/>
              </w:numPr>
              <w:autoSpaceDE w:val="0"/>
              <w:autoSpaceDN w:val="0"/>
              <w:adjustRightInd w:val="0"/>
              <w:rPr>
                <w:rFonts w:cs="Garamond"/>
                <w:sz w:val="18"/>
                <w:szCs w:val="18"/>
              </w:rPr>
            </w:pPr>
            <w:r w:rsidRPr="00944EB7">
              <w:rPr>
                <w:rFonts w:cs="Garamond"/>
                <w:sz w:val="18"/>
                <w:szCs w:val="18"/>
              </w:rPr>
              <w:t>sisältö:</w:t>
            </w:r>
            <w:r>
              <w:rPr>
                <w:rFonts w:cs="Garamond"/>
                <w:sz w:val="18"/>
                <w:szCs w:val="18"/>
              </w:rPr>
              <w:t xml:space="preserve"> </w:t>
            </w:r>
            <w:r w:rsidRPr="00944EB7">
              <w:rPr>
                <w:rFonts w:cs="Garamond"/>
                <w:sz w:val="18"/>
                <w:szCs w:val="18"/>
              </w:rPr>
              <w:t>tietojärjestelmien käyttö, tuotannonohjaus, laatukriteerit, asiakkuuteen liittyvät asiat mm. reklamaatiot, ohjaus ja perehdytys</w:t>
            </w:r>
          </w:p>
          <w:p w14:paraId="576FFB2C" w14:textId="10BFACB7" w:rsidR="00944EB7" w:rsidRPr="00944EB7" w:rsidRDefault="00944EB7" w:rsidP="00ED569A">
            <w:pPr>
              <w:pStyle w:val="Luettelokappale"/>
              <w:numPr>
                <w:ilvl w:val="0"/>
                <w:numId w:val="24"/>
              </w:numPr>
              <w:autoSpaceDE w:val="0"/>
              <w:autoSpaceDN w:val="0"/>
              <w:adjustRightInd w:val="0"/>
              <w:rPr>
                <w:rFonts w:cs="Garamond"/>
                <w:sz w:val="18"/>
                <w:szCs w:val="18"/>
              </w:rPr>
            </w:pPr>
            <w:r w:rsidRPr="00944EB7">
              <w:rPr>
                <w:rFonts w:cs="Garamond"/>
                <w:sz w:val="18"/>
                <w:szCs w:val="18"/>
              </w:rPr>
              <w:t>osa kriteereistä upotetaan 2 (puhd.des), 3 (kuivaus..) ja 4 (sterili) tutkinnon osaan mm. toimintakokonaisuuksien seuranta ja kirjaukset, skannaukset..</w:t>
            </w:r>
          </w:p>
          <w:p w14:paraId="09A87B79" w14:textId="77777777" w:rsidR="005E70E3" w:rsidRPr="00944EB7" w:rsidRDefault="005E70E3" w:rsidP="00ED569A">
            <w:pPr>
              <w:rPr>
                <w:sz w:val="18"/>
                <w:szCs w:val="18"/>
              </w:rPr>
            </w:pPr>
          </w:p>
          <w:p w14:paraId="3F95F8EC" w14:textId="77777777" w:rsidR="00A70976" w:rsidRDefault="00A70976" w:rsidP="00ED569A">
            <w:pPr>
              <w:rPr>
                <w:sz w:val="18"/>
                <w:szCs w:val="18"/>
              </w:rPr>
            </w:pPr>
          </w:p>
          <w:p w14:paraId="69E45728" w14:textId="42904E72" w:rsidR="00944EB7" w:rsidRDefault="00944EB7" w:rsidP="00ED569A">
            <w:pPr>
              <w:rPr>
                <w:sz w:val="18"/>
                <w:szCs w:val="18"/>
              </w:rPr>
            </w:pPr>
          </w:p>
          <w:p w14:paraId="49824F15" w14:textId="1694F374" w:rsidR="00944EB7" w:rsidRDefault="00944EB7" w:rsidP="00ED569A">
            <w:pPr>
              <w:rPr>
                <w:sz w:val="18"/>
                <w:szCs w:val="18"/>
              </w:rPr>
            </w:pPr>
          </w:p>
          <w:p w14:paraId="1EA40D0A" w14:textId="77777777" w:rsidR="008E0AFC" w:rsidRDefault="008E0AFC" w:rsidP="00ED569A">
            <w:pPr>
              <w:rPr>
                <w:sz w:val="18"/>
                <w:szCs w:val="18"/>
              </w:rPr>
            </w:pPr>
          </w:p>
          <w:p w14:paraId="35FDA7AA" w14:textId="77777777" w:rsidR="008E0AFC" w:rsidRDefault="008E0AFC" w:rsidP="00ED569A">
            <w:pPr>
              <w:rPr>
                <w:sz w:val="18"/>
                <w:szCs w:val="18"/>
              </w:rPr>
            </w:pPr>
          </w:p>
          <w:p w14:paraId="3F4D6FCD" w14:textId="77777777" w:rsidR="00944EB7" w:rsidRDefault="00944EB7" w:rsidP="00ED569A">
            <w:pPr>
              <w:rPr>
                <w:sz w:val="18"/>
                <w:szCs w:val="18"/>
              </w:rPr>
            </w:pPr>
          </w:p>
          <w:p w14:paraId="1BD7BDBB" w14:textId="77777777" w:rsidR="00944EB7" w:rsidRDefault="00944EB7" w:rsidP="00ED569A">
            <w:pPr>
              <w:rPr>
                <w:sz w:val="18"/>
                <w:szCs w:val="18"/>
              </w:rPr>
            </w:pPr>
          </w:p>
          <w:p w14:paraId="2C796887" w14:textId="77777777" w:rsidR="00944EB7" w:rsidRPr="00944EB7" w:rsidRDefault="00944EB7" w:rsidP="00ED569A">
            <w:pPr>
              <w:rPr>
                <w:sz w:val="18"/>
                <w:szCs w:val="18"/>
              </w:rPr>
            </w:pPr>
          </w:p>
          <w:p w14:paraId="16AF4023" w14:textId="77777777" w:rsidR="005E70E3" w:rsidRDefault="005E70E3" w:rsidP="00ED569A">
            <w:pPr>
              <w:rPr>
                <w:b/>
                <w:u w:val="single"/>
              </w:rPr>
            </w:pPr>
            <w:r w:rsidRPr="00DC3F2D">
              <w:rPr>
                <w:b/>
                <w:u w:val="single"/>
              </w:rPr>
              <w:t>Valinnaiset tutkinnon osat</w:t>
            </w:r>
          </w:p>
          <w:p w14:paraId="09F24895" w14:textId="77777777" w:rsidR="00BB3F66" w:rsidRDefault="00BB3F66" w:rsidP="00ED569A">
            <w:pPr>
              <w:rPr>
                <w:b/>
                <w:u w:val="single"/>
              </w:rPr>
            </w:pPr>
          </w:p>
          <w:p w14:paraId="2DD4076D" w14:textId="77777777" w:rsidR="00944EB7" w:rsidRPr="008E0AFC" w:rsidRDefault="00BB3F66" w:rsidP="00ED569A">
            <w:pPr>
              <w:pStyle w:val="Luettelokappale"/>
              <w:numPr>
                <w:ilvl w:val="2"/>
                <w:numId w:val="26"/>
              </w:numPr>
              <w:autoSpaceDE w:val="0"/>
              <w:autoSpaceDN w:val="0"/>
              <w:adjustRightInd w:val="0"/>
              <w:rPr>
                <w:rFonts w:cs="Garamond"/>
                <w:b/>
                <w:highlight w:val="yellow"/>
              </w:rPr>
            </w:pPr>
            <w:r w:rsidRPr="008E0AFC">
              <w:rPr>
                <w:rFonts w:cs="Garamond"/>
                <w:b/>
                <w:highlight w:val="yellow"/>
              </w:rPr>
              <w:t>Suun terveydenhuollon välineistön huollon osaajana toimiminen</w:t>
            </w:r>
          </w:p>
          <w:p w14:paraId="0413034D" w14:textId="3A2D9B7E" w:rsidR="00944EB7" w:rsidRPr="00944EB7" w:rsidRDefault="00944EB7" w:rsidP="00ED569A">
            <w:pPr>
              <w:pStyle w:val="Luettelokappale"/>
              <w:numPr>
                <w:ilvl w:val="0"/>
                <w:numId w:val="27"/>
              </w:numPr>
              <w:autoSpaceDE w:val="0"/>
              <w:autoSpaceDN w:val="0"/>
              <w:adjustRightInd w:val="0"/>
              <w:rPr>
                <w:rFonts w:cs="Garamond"/>
                <w:b/>
              </w:rPr>
            </w:pPr>
            <w:r w:rsidRPr="00944EB7">
              <w:rPr>
                <w:rFonts w:cs="Garamond"/>
                <w:sz w:val="18"/>
                <w:szCs w:val="18"/>
              </w:rPr>
              <w:t>Suun terveydenhuollon perusvälineistö sisältyy pakollisiin tutkinnon osiin</w:t>
            </w:r>
          </w:p>
          <w:p w14:paraId="79AAD696" w14:textId="77777777" w:rsidR="00944EB7" w:rsidRPr="00944EB7" w:rsidRDefault="00944EB7" w:rsidP="00ED569A">
            <w:pPr>
              <w:autoSpaceDE w:val="0"/>
              <w:autoSpaceDN w:val="0"/>
              <w:adjustRightInd w:val="0"/>
              <w:rPr>
                <w:rFonts w:cs="Garamond"/>
                <w:sz w:val="18"/>
                <w:szCs w:val="18"/>
              </w:rPr>
            </w:pPr>
          </w:p>
          <w:p w14:paraId="69A4E0DF" w14:textId="77777777" w:rsidR="00944EB7" w:rsidRPr="00944EB7" w:rsidRDefault="00944EB7" w:rsidP="00ED569A">
            <w:pPr>
              <w:autoSpaceDE w:val="0"/>
              <w:autoSpaceDN w:val="0"/>
              <w:adjustRightInd w:val="0"/>
              <w:rPr>
                <w:rFonts w:cs="Garamond"/>
                <w:sz w:val="18"/>
                <w:szCs w:val="18"/>
              </w:rPr>
            </w:pPr>
          </w:p>
          <w:p w14:paraId="7553CBE3" w14:textId="77777777" w:rsidR="00944EB7" w:rsidRDefault="00944EB7" w:rsidP="00ED569A">
            <w:pPr>
              <w:autoSpaceDE w:val="0"/>
              <w:autoSpaceDN w:val="0"/>
              <w:adjustRightInd w:val="0"/>
              <w:rPr>
                <w:rFonts w:cs="Garamond"/>
                <w:sz w:val="18"/>
                <w:szCs w:val="18"/>
              </w:rPr>
            </w:pPr>
          </w:p>
          <w:p w14:paraId="2AC1AD7D" w14:textId="77777777" w:rsidR="00944EB7" w:rsidRPr="00944EB7" w:rsidRDefault="00944EB7" w:rsidP="00ED569A">
            <w:pPr>
              <w:autoSpaceDE w:val="0"/>
              <w:autoSpaceDN w:val="0"/>
              <w:adjustRightInd w:val="0"/>
              <w:rPr>
                <w:rFonts w:cs="Garamond"/>
                <w:sz w:val="18"/>
                <w:szCs w:val="18"/>
              </w:rPr>
            </w:pPr>
          </w:p>
          <w:p w14:paraId="63296F26" w14:textId="77777777" w:rsidR="00944EB7" w:rsidRDefault="00944EB7" w:rsidP="00ED569A">
            <w:pPr>
              <w:autoSpaceDE w:val="0"/>
              <w:autoSpaceDN w:val="0"/>
              <w:adjustRightInd w:val="0"/>
              <w:rPr>
                <w:rFonts w:cs="Garamond"/>
                <w:sz w:val="18"/>
                <w:szCs w:val="18"/>
              </w:rPr>
            </w:pPr>
          </w:p>
          <w:p w14:paraId="74CE53CF" w14:textId="77777777" w:rsidR="00944EB7" w:rsidRPr="00944EB7" w:rsidRDefault="00944EB7" w:rsidP="00ED569A">
            <w:pPr>
              <w:autoSpaceDE w:val="0"/>
              <w:autoSpaceDN w:val="0"/>
              <w:adjustRightInd w:val="0"/>
              <w:rPr>
                <w:rFonts w:cs="Garamond"/>
                <w:sz w:val="18"/>
                <w:szCs w:val="18"/>
              </w:rPr>
            </w:pPr>
          </w:p>
          <w:p w14:paraId="43CC8C0E" w14:textId="658BF4B7" w:rsidR="008E0AFC" w:rsidRPr="008E0AFC" w:rsidRDefault="00944EB7" w:rsidP="008E0AFC">
            <w:pPr>
              <w:pStyle w:val="Luettelokappale"/>
              <w:numPr>
                <w:ilvl w:val="2"/>
                <w:numId w:val="26"/>
              </w:numPr>
              <w:autoSpaceDE w:val="0"/>
              <w:autoSpaceDN w:val="0"/>
              <w:adjustRightInd w:val="0"/>
              <w:rPr>
                <w:rFonts w:cs="Garamond"/>
                <w:b/>
                <w:strike/>
              </w:rPr>
            </w:pPr>
            <w:r w:rsidRPr="008E0AFC">
              <w:rPr>
                <w:rFonts w:cs="Garamond"/>
                <w:b/>
                <w:strike/>
              </w:rPr>
              <w:t>Vä</w:t>
            </w:r>
            <w:r w:rsidR="008E0AFC" w:rsidRPr="008E0AFC">
              <w:rPr>
                <w:rFonts w:cs="Garamond"/>
                <w:b/>
                <w:strike/>
              </w:rPr>
              <w:t>linehuolto toimenpideyksiköissä</w:t>
            </w:r>
          </w:p>
          <w:p w14:paraId="5A551354" w14:textId="6BD26BE0" w:rsidR="00944EB7" w:rsidRDefault="00944EB7" w:rsidP="00ED569A">
            <w:pPr>
              <w:pStyle w:val="Luettelokappale"/>
              <w:numPr>
                <w:ilvl w:val="0"/>
                <w:numId w:val="27"/>
              </w:numPr>
              <w:autoSpaceDE w:val="0"/>
              <w:autoSpaceDN w:val="0"/>
              <w:adjustRightInd w:val="0"/>
              <w:rPr>
                <w:rFonts w:cs="Garamond"/>
                <w:sz w:val="18"/>
                <w:szCs w:val="18"/>
              </w:rPr>
            </w:pPr>
            <w:r w:rsidRPr="00944EB7">
              <w:rPr>
                <w:rFonts w:cs="Garamond"/>
                <w:sz w:val="18"/>
                <w:szCs w:val="18"/>
              </w:rPr>
              <w:t>ei tuo lisäarvoa</w:t>
            </w:r>
          </w:p>
          <w:p w14:paraId="68A35379" w14:textId="77777777" w:rsidR="00ED569A" w:rsidRDefault="00ED569A" w:rsidP="00ED569A">
            <w:pPr>
              <w:pStyle w:val="Luettelokappale"/>
              <w:autoSpaceDE w:val="0"/>
              <w:autoSpaceDN w:val="0"/>
              <w:adjustRightInd w:val="0"/>
              <w:ind w:left="360"/>
              <w:rPr>
                <w:rFonts w:cs="Garamond"/>
                <w:sz w:val="18"/>
                <w:szCs w:val="18"/>
              </w:rPr>
            </w:pPr>
          </w:p>
          <w:p w14:paraId="4B5496BB" w14:textId="14B481D7" w:rsidR="00BB3F66" w:rsidRPr="008E0AFC" w:rsidRDefault="00BB3F66" w:rsidP="00ED569A">
            <w:pPr>
              <w:pStyle w:val="Luettelokappale"/>
              <w:numPr>
                <w:ilvl w:val="2"/>
                <w:numId w:val="30"/>
              </w:numPr>
              <w:autoSpaceDE w:val="0"/>
              <w:autoSpaceDN w:val="0"/>
              <w:adjustRightInd w:val="0"/>
              <w:rPr>
                <w:rFonts w:cs="Garamond"/>
                <w:b/>
                <w:highlight w:val="green"/>
              </w:rPr>
            </w:pPr>
            <w:r w:rsidRPr="008E0AFC">
              <w:rPr>
                <w:rFonts w:cs="Garamond"/>
                <w:b/>
                <w:highlight w:val="green"/>
              </w:rPr>
              <w:t>Laboratorion, elintarvikehuollon, kemianteollisuuden ja lääkehuollon välineistön huollon osaajana toimiminen</w:t>
            </w:r>
          </w:p>
          <w:p w14:paraId="7CFC3EFF" w14:textId="77777777" w:rsidR="001B0304" w:rsidRDefault="001B0304" w:rsidP="00ED569A">
            <w:pPr>
              <w:pStyle w:val="Luettelokappale"/>
              <w:numPr>
                <w:ilvl w:val="0"/>
                <w:numId w:val="27"/>
              </w:numPr>
              <w:autoSpaceDE w:val="0"/>
              <w:autoSpaceDN w:val="0"/>
              <w:adjustRightInd w:val="0"/>
              <w:rPr>
                <w:rFonts w:cs="Garamond"/>
                <w:sz w:val="18"/>
                <w:szCs w:val="18"/>
              </w:rPr>
            </w:pPr>
            <w:r>
              <w:rPr>
                <w:rFonts w:cs="Garamond"/>
                <w:sz w:val="18"/>
                <w:szCs w:val="18"/>
              </w:rPr>
              <w:t>nimi muutettu</w:t>
            </w:r>
          </w:p>
          <w:p w14:paraId="641544BE" w14:textId="336A1A83" w:rsidR="001B0304" w:rsidRDefault="001B0304" w:rsidP="00ED569A">
            <w:pPr>
              <w:pStyle w:val="Luettelokappale"/>
              <w:numPr>
                <w:ilvl w:val="0"/>
                <w:numId w:val="27"/>
              </w:numPr>
              <w:autoSpaceDE w:val="0"/>
              <w:autoSpaceDN w:val="0"/>
              <w:adjustRightInd w:val="0"/>
              <w:rPr>
                <w:rFonts w:cs="Garamond"/>
                <w:sz w:val="18"/>
                <w:szCs w:val="18"/>
              </w:rPr>
            </w:pPr>
            <w:r>
              <w:rPr>
                <w:rFonts w:cs="Garamond"/>
                <w:sz w:val="18"/>
                <w:szCs w:val="18"/>
              </w:rPr>
              <w:t>kohdistuu tätä tarvitseville (esim. laboratorioalanperustutkintoa opiskelevat)</w:t>
            </w:r>
          </w:p>
          <w:p w14:paraId="696BBAD3" w14:textId="77777777" w:rsidR="00A808B3" w:rsidRPr="001B0304" w:rsidRDefault="00A808B3" w:rsidP="00ED569A">
            <w:pPr>
              <w:pStyle w:val="Luettelokappale"/>
              <w:numPr>
                <w:ilvl w:val="0"/>
                <w:numId w:val="27"/>
              </w:numPr>
              <w:autoSpaceDE w:val="0"/>
              <w:autoSpaceDN w:val="0"/>
              <w:adjustRightInd w:val="0"/>
              <w:rPr>
                <w:rFonts w:cs="Garamond"/>
                <w:sz w:val="18"/>
                <w:szCs w:val="18"/>
              </w:rPr>
            </w:pPr>
          </w:p>
          <w:p w14:paraId="79E346FE" w14:textId="77777777" w:rsidR="0096066A" w:rsidRPr="0096066A" w:rsidRDefault="0096066A" w:rsidP="00ED569A">
            <w:pPr>
              <w:pStyle w:val="Luettelokappale"/>
              <w:autoSpaceDE w:val="0"/>
              <w:autoSpaceDN w:val="0"/>
              <w:adjustRightInd w:val="0"/>
              <w:rPr>
                <w:rFonts w:cs="Garamond"/>
                <w:b/>
              </w:rPr>
            </w:pPr>
          </w:p>
          <w:p w14:paraId="196AEDD5" w14:textId="1D40B62F" w:rsidR="00FF26A3" w:rsidRPr="008E0AFC" w:rsidRDefault="00BB3F66" w:rsidP="00ED569A">
            <w:pPr>
              <w:pStyle w:val="Luettelokappale"/>
              <w:numPr>
                <w:ilvl w:val="2"/>
                <w:numId w:val="30"/>
              </w:numPr>
              <w:autoSpaceDE w:val="0"/>
              <w:autoSpaceDN w:val="0"/>
              <w:adjustRightInd w:val="0"/>
              <w:rPr>
                <w:rFonts w:cs="Garamond"/>
                <w:b/>
                <w:highlight w:val="cyan"/>
              </w:rPr>
            </w:pPr>
            <w:r w:rsidRPr="008E0AFC">
              <w:rPr>
                <w:rFonts w:cs="Garamond"/>
                <w:b/>
                <w:highlight w:val="cyan"/>
              </w:rPr>
              <w:t xml:space="preserve">Terveydenhuollon logistiikkapalveluissa </w:t>
            </w:r>
            <w:r w:rsidR="00FF26A3" w:rsidRPr="008E0AFC">
              <w:rPr>
                <w:rFonts w:cs="Garamond"/>
                <w:b/>
                <w:highlight w:val="cyan"/>
              </w:rPr>
              <w:t>toimiminen</w:t>
            </w:r>
          </w:p>
          <w:p w14:paraId="3632D42E" w14:textId="77777777" w:rsidR="00FF26A3" w:rsidRDefault="00FF26A3" w:rsidP="00ED569A">
            <w:pPr>
              <w:pStyle w:val="Luettelokappale"/>
              <w:numPr>
                <w:ilvl w:val="0"/>
                <w:numId w:val="29"/>
              </w:numPr>
              <w:autoSpaceDE w:val="0"/>
              <w:autoSpaceDN w:val="0"/>
              <w:adjustRightInd w:val="0"/>
              <w:rPr>
                <w:rFonts w:cs="Garamond"/>
                <w:sz w:val="18"/>
                <w:szCs w:val="18"/>
              </w:rPr>
            </w:pPr>
            <w:r>
              <w:rPr>
                <w:rFonts w:cs="Garamond"/>
                <w:sz w:val="18"/>
                <w:szCs w:val="18"/>
              </w:rPr>
              <w:t>nimi muutettu</w:t>
            </w:r>
          </w:p>
          <w:p w14:paraId="1D98B1B3" w14:textId="77777777" w:rsidR="00FF26A3" w:rsidRDefault="00FF26A3" w:rsidP="00ED569A">
            <w:pPr>
              <w:autoSpaceDE w:val="0"/>
              <w:autoSpaceDN w:val="0"/>
              <w:adjustRightInd w:val="0"/>
              <w:rPr>
                <w:rFonts w:cs="Garamond"/>
                <w:sz w:val="18"/>
                <w:szCs w:val="18"/>
              </w:rPr>
            </w:pPr>
          </w:p>
          <w:p w14:paraId="5F27C3DE" w14:textId="7483C755" w:rsidR="00ED569A" w:rsidRDefault="00ED569A" w:rsidP="00ED569A">
            <w:pPr>
              <w:autoSpaceDE w:val="0"/>
              <w:autoSpaceDN w:val="0"/>
              <w:adjustRightInd w:val="0"/>
              <w:rPr>
                <w:rFonts w:cs="Garamond"/>
                <w:sz w:val="18"/>
                <w:szCs w:val="18"/>
              </w:rPr>
            </w:pPr>
          </w:p>
          <w:p w14:paraId="0E7BBA4E" w14:textId="373867C4" w:rsidR="00ED569A" w:rsidRDefault="00ED569A" w:rsidP="00ED569A">
            <w:pPr>
              <w:autoSpaceDE w:val="0"/>
              <w:autoSpaceDN w:val="0"/>
              <w:adjustRightInd w:val="0"/>
            </w:pPr>
          </w:p>
          <w:p w14:paraId="3BA6FB35" w14:textId="77777777" w:rsidR="00ED569A" w:rsidRDefault="00ED569A" w:rsidP="00ED569A">
            <w:pPr>
              <w:autoSpaceDE w:val="0"/>
              <w:autoSpaceDN w:val="0"/>
              <w:adjustRightInd w:val="0"/>
            </w:pPr>
          </w:p>
          <w:p w14:paraId="7AEFD924" w14:textId="4655AD6D" w:rsidR="00ED569A" w:rsidRPr="00ED569A" w:rsidRDefault="00ED569A" w:rsidP="00ED569A">
            <w:pPr>
              <w:pStyle w:val="Luettelokappale"/>
              <w:numPr>
                <w:ilvl w:val="2"/>
                <w:numId w:val="30"/>
              </w:numPr>
              <w:autoSpaceDE w:val="0"/>
              <w:autoSpaceDN w:val="0"/>
              <w:adjustRightInd w:val="0"/>
              <w:rPr>
                <w:rFonts w:cs="Garamond"/>
                <w:strike/>
              </w:rPr>
            </w:pPr>
            <w:r w:rsidRPr="00ED569A">
              <w:rPr>
                <w:rFonts w:cs="Garamond"/>
                <w:strike/>
              </w:rPr>
              <w:t>Tieto- ja viestintätekniikan hyödyntäminen välineiden huoltotyössä</w:t>
            </w:r>
          </w:p>
          <w:p w14:paraId="0FFFF4ED" w14:textId="77777777" w:rsidR="00ED569A" w:rsidRDefault="00ED569A" w:rsidP="00ED569A">
            <w:pPr>
              <w:autoSpaceDE w:val="0"/>
              <w:autoSpaceDN w:val="0"/>
              <w:adjustRightInd w:val="0"/>
              <w:rPr>
                <w:sz w:val="18"/>
                <w:szCs w:val="18"/>
              </w:rPr>
            </w:pPr>
          </w:p>
          <w:p w14:paraId="6963E550" w14:textId="77777777" w:rsidR="00ED569A" w:rsidRDefault="00ED569A" w:rsidP="00ED569A">
            <w:pPr>
              <w:autoSpaceDE w:val="0"/>
              <w:autoSpaceDN w:val="0"/>
              <w:adjustRightInd w:val="0"/>
            </w:pPr>
          </w:p>
          <w:p w14:paraId="73FE2384" w14:textId="77777777" w:rsidR="00ED569A" w:rsidRDefault="00ED569A" w:rsidP="00ED569A">
            <w:pPr>
              <w:autoSpaceDE w:val="0"/>
              <w:autoSpaceDN w:val="0"/>
              <w:adjustRightInd w:val="0"/>
            </w:pPr>
          </w:p>
          <w:p w14:paraId="77A56BAC" w14:textId="511E92E5" w:rsidR="00ED569A" w:rsidRDefault="00ED569A" w:rsidP="00ED569A">
            <w:pPr>
              <w:autoSpaceDE w:val="0"/>
              <w:autoSpaceDN w:val="0"/>
              <w:adjustRightInd w:val="0"/>
            </w:pPr>
            <w:r w:rsidRPr="008E0AFC">
              <w:rPr>
                <w:rFonts w:cs="Garamond"/>
                <w:b/>
                <w:highlight w:val="magenta"/>
              </w:rPr>
              <w:t>2.2.6 Yritystoiminnan suunnittelu</w:t>
            </w:r>
          </w:p>
          <w:p w14:paraId="202094E8" w14:textId="77777777" w:rsidR="00ED569A" w:rsidRDefault="00ED569A" w:rsidP="00ED569A">
            <w:pPr>
              <w:autoSpaceDE w:val="0"/>
              <w:autoSpaceDN w:val="0"/>
              <w:adjustRightInd w:val="0"/>
            </w:pPr>
          </w:p>
          <w:p w14:paraId="11D0A920" w14:textId="0CF4F929" w:rsidR="00ED569A" w:rsidRDefault="00ED569A" w:rsidP="00ED569A">
            <w:pPr>
              <w:autoSpaceDE w:val="0"/>
              <w:autoSpaceDN w:val="0"/>
              <w:adjustRightInd w:val="0"/>
              <w:rPr>
                <w:b/>
                <w:u w:val="single"/>
              </w:rPr>
            </w:pPr>
            <w:r w:rsidRPr="008E0AFC">
              <w:rPr>
                <w:b/>
                <w:highlight w:val="red"/>
                <w:u w:val="single"/>
              </w:rPr>
              <w:t>Uusia valinnaisia tutkinnon osia</w:t>
            </w:r>
          </w:p>
          <w:p w14:paraId="2D733155" w14:textId="77777777" w:rsidR="00ED569A" w:rsidRPr="00ED569A" w:rsidRDefault="00ED569A" w:rsidP="00ED569A">
            <w:pPr>
              <w:autoSpaceDE w:val="0"/>
              <w:autoSpaceDN w:val="0"/>
              <w:adjustRightInd w:val="0"/>
              <w:rPr>
                <w:b/>
                <w:u w:val="single"/>
              </w:rPr>
            </w:pPr>
          </w:p>
          <w:p w14:paraId="210ECB2B" w14:textId="6868DC6B" w:rsidR="00ED569A" w:rsidRPr="00ED569A" w:rsidRDefault="00BB3F66" w:rsidP="00ED569A">
            <w:pPr>
              <w:autoSpaceDE w:val="0"/>
              <w:autoSpaceDN w:val="0"/>
              <w:adjustRightInd w:val="0"/>
              <w:rPr>
                <w:rFonts w:cs="Garamond"/>
                <w:b/>
              </w:rPr>
            </w:pPr>
            <w:r w:rsidRPr="00ED569A">
              <w:rPr>
                <w:rFonts w:cs="Garamond"/>
                <w:b/>
              </w:rPr>
              <w:t>” Mini-invasiivisen, mikrokirurgisen, ortopedisen implanttivälineistön huollon osaajana toimiminen”</w:t>
            </w:r>
          </w:p>
          <w:p w14:paraId="248DA111" w14:textId="77777777" w:rsidR="00ED569A" w:rsidRPr="00ED569A" w:rsidRDefault="00ED569A" w:rsidP="00ED569A">
            <w:pPr>
              <w:pStyle w:val="Luettelokappale"/>
              <w:autoSpaceDE w:val="0"/>
              <w:autoSpaceDN w:val="0"/>
              <w:adjustRightInd w:val="0"/>
              <w:rPr>
                <w:rFonts w:cs="Garamond"/>
                <w:b/>
              </w:rPr>
            </w:pPr>
          </w:p>
          <w:p w14:paraId="6BD66114" w14:textId="6613E198" w:rsidR="00BB3F66" w:rsidRPr="00ED569A" w:rsidRDefault="00BB3F66" w:rsidP="00ED569A">
            <w:pPr>
              <w:autoSpaceDE w:val="0"/>
              <w:autoSpaceDN w:val="0"/>
              <w:adjustRightInd w:val="0"/>
              <w:rPr>
                <w:rFonts w:cs="Garamond"/>
                <w:b/>
              </w:rPr>
            </w:pPr>
            <w:r w:rsidRPr="00ED569A">
              <w:rPr>
                <w:rFonts w:cs="Garamond"/>
                <w:b/>
              </w:rPr>
              <w:t>Eläintenhoidon välineistön huollon osaajana toimiminen</w:t>
            </w:r>
          </w:p>
          <w:p w14:paraId="5ECC7E3D" w14:textId="77777777" w:rsidR="00ED569A" w:rsidRPr="00ED569A" w:rsidRDefault="00ED569A" w:rsidP="00ED569A">
            <w:pPr>
              <w:autoSpaceDE w:val="0"/>
              <w:autoSpaceDN w:val="0"/>
              <w:adjustRightInd w:val="0"/>
              <w:rPr>
                <w:rFonts w:cs="Garamond"/>
                <w:b/>
              </w:rPr>
            </w:pPr>
          </w:p>
          <w:p w14:paraId="67EAEEF1" w14:textId="1CC3D76B" w:rsidR="00ED569A" w:rsidRPr="00ED569A" w:rsidRDefault="00BB3F66" w:rsidP="00ED569A">
            <w:pPr>
              <w:autoSpaceDE w:val="0"/>
              <w:autoSpaceDN w:val="0"/>
              <w:adjustRightInd w:val="0"/>
              <w:rPr>
                <w:rFonts w:cs="Garamond"/>
                <w:b/>
              </w:rPr>
            </w:pPr>
            <w:r w:rsidRPr="00ED569A">
              <w:rPr>
                <w:rFonts w:cs="Garamond"/>
                <w:b/>
              </w:rPr>
              <w:t>Välineiden huoltotyössä toimiminen</w:t>
            </w:r>
          </w:p>
          <w:p w14:paraId="393B9CC5" w14:textId="77777777" w:rsidR="00BB3F66" w:rsidRPr="00ED569A" w:rsidRDefault="00BB3F66" w:rsidP="00ED569A">
            <w:pPr>
              <w:pStyle w:val="Luettelokappale"/>
              <w:numPr>
                <w:ilvl w:val="0"/>
                <w:numId w:val="29"/>
              </w:numPr>
              <w:autoSpaceDE w:val="0"/>
              <w:autoSpaceDN w:val="0"/>
              <w:adjustRightInd w:val="0"/>
              <w:rPr>
                <w:rFonts w:cs="Garamond"/>
                <w:sz w:val="18"/>
                <w:szCs w:val="18"/>
              </w:rPr>
            </w:pPr>
            <w:r w:rsidRPr="00ED569A">
              <w:rPr>
                <w:rFonts w:cs="Garamond"/>
                <w:sz w:val="18"/>
                <w:szCs w:val="18"/>
              </w:rPr>
              <w:t>valinnaiseksi tutkinnon osaksi, korvaa/sisältää välinehuolto toimenpideyksikössä tutkinnon osan</w:t>
            </w:r>
          </w:p>
          <w:p w14:paraId="43B95D43" w14:textId="16E272BF" w:rsidR="00BB3F66" w:rsidRPr="00ED569A" w:rsidRDefault="00BB3F66" w:rsidP="00ED569A">
            <w:pPr>
              <w:pStyle w:val="Luettelokappale"/>
              <w:numPr>
                <w:ilvl w:val="0"/>
                <w:numId w:val="24"/>
              </w:numPr>
              <w:autoSpaceDE w:val="0"/>
              <w:autoSpaceDN w:val="0"/>
              <w:adjustRightInd w:val="0"/>
              <w:rPr>
                <w:rFonts w:cs="Garamond"/>
                <w:b/>
                <w:sz w:val="18"/>
                <w:szCs w:val="18"/>
              </w:rPr>
            </w:pPr>
            <w:r w:rsidRPr="00ED569A">
              <w:rPr>
                <w:rFonts w:cs="Garamond"/>
                <w:sz w:val="18"/>
                <w:szCs w:val="18"/>
              </w:rPr>
              <w:t>näitä ammattitaitovaatimuksia + kriteereitä upotetaan muihin tutkinnonosiin mm. 6 tutkinnon osaan (mm. reklamaatiot, palautteet)</w:t>
            </w:r>
          </w:p>
          <w:p w14:paraId="1F9593F2" w14:textId="2ED73659" w:rsidR="00BB3F66" w:rsidRPr="00ED569A" w:rsidRDefault="00BB3F66" w:rsidP="00ED569A">
            <w:pPr>
              <w:autoSpaceDE w:val="0"/>
              <w:autoSpaceDN w:val="0"/>
              <w:adjustRightInd w:val="0"/>
              <w:rPr>
                <w:b/>
                <w:u w:val="single"/>
              </w:rPr>
            </w:pPr>
          </w:p>
        </w:tc>
        <w:tc>
          <w:tcPr>
            <w:tcW w:w="4665" w:type="dxa"/>
            <w:vMerge w:val="restart"/>
          </w:tcPr>
          <w:p w14:paraId="43D21EC4" w14:textId="7F99F380" w:rsidR="00B175C0" w:rsidRPr="00B175C0" w:rsidRDefault="00B175C0" w:rsidP="00ED569A">
            <w:pPr>
              <w:pStyle w:val="Eivli"/>
              <w:rPr>
                <w:b/>
                <w:sz w:val="20"/>
                <w:szCs w:val="20"/>
              </w:rPr>
            </w:pPr>
            <w:r w:rsidRPr="00B175C0">
              <w:rPr>
                <w:b/>
                <w:sz w:val="20"/>
                <w:szCs w:val="20"/>
              </w:rPr>
              <w:lastRenderedPageBreak/>
              <w:t>Tr 1</w:t>
            </w:r>
          </w:p>
          <w:p w14:paraId="48596D3A" w14:textId="77777777" w:rsidR="005E70E3" w:rsidRDefault="005E70E3" w:rsidP="00ED569A">
            <w:pPr>
              <w:pStyle w:val="Eivli"/>
              <w:rPr>
                <w:b/>
                <w:sz w:val="20"/>
                <w:szCs w:val="20"/>
                <w:u w:val="single"/>
              </w:rPr>
            </w:pPr>
            <w:r w:rsidRPr="00B768D5">
              <w:rPr>
                <w:b/>
                <w:sz w:val="20"/>
                <w:szCs w:val="20"/>
                <w:u w:val="single"/>
              </w:rPr>
              <w:t>Pakolliset tutkinnon osat:</w:t>
            </w:r>
          </w:p>
          <w:p w14:paraId="731D647F" w14:textId="4516A953" w:rsidR="00160592" w:rsidRPr="00CA2C95" w:rsidRDefault="00160592" w:rsidP="00ED569A">
            <w:pPr>
              <w:pStyle w:val="Luettelokappale"/>
              <w:ind w:left="0"/>
            </w:pPr>
            <w:r w:rsidRPr="00CA2C95">
              <w:rPr>
                <w:strike/>
              </w:rPr>
              <w:t>(Infektioiden torjunta ja hygieniakäytäntöjen noudattaminen välineiden huollossa</w:t>
            </w:r>
            <w:r w:rsidRPr="00CA2C95">
              <w:t>)</w:t>
            </w:r>
          </w:p>
          <w:p w14:paraId="49A54410" w14:textId="77777777" w:rsidR="00160592" w:rsidRPr="00CA2C95" w:rsidRDefault="00160592" w:rsidP="00ED569A">
            <w:pPr>
              <w:pStyle w:val="Eivli"/>
              <w:numPr>
                <w:ilvl w:val="0"/>
                <w:numId w:val="14"/>
              </w:numPr>
              <w:rPr>
                <w:sz w:val="18"/>
                <w:szCs w:val="18"/>
              </w:rPr>
            </w:pPr>
            <w:r w:rsidRPr="00CA2C95">
              <w:rPr>
                <w:sz w:val="18"/>
                <w:szCs w:val="18"/>
              </w:rPr>
              <w:t xml:space="preserve">ammattitaitovaatimukset sisällytetään </w:t>
            </w:r>
          </w:p>
          <w:p w14:paraId="6430F140" w14:textId="0DD6506C" w:rsidR="00160592" w:rsidRPr="00CA2C95" w:rsidRDefault="00CA2C95" w:rsidP="00ED569A">
            <w:pPr>
              <w:pStyle w:val="Eivli"/>
              <w:ind w:left="360"/>
              <w:rPr>
                <w:i/>
                <w:sz w:val="18"/>
                <w:szCs w:val="18"/>
              </w:rPr>
            </w:pPr>
            <w:r>
              <w:rPr>
                <w:i/>
                <w:sz w:val="18"/>
                <w:szCs w:val="18"/>
              </w:rPr>
              <w:t xml:space="preserve">seuraaviin </w:t>
            </w:r>
            <w:r w:rsidRPr="00CA2C95">
              <w:rPr>
                <w:i/>
                <w:sz w:val="18"/>
                <w:szCs w:val="18"/>
              </w:rPr>
              <w:t>kolmeen eri  tutkinnon osaa</w:t>
            </w:r>
            <w:r w:rsidR="00160592" w:rsidRPr="00CA2C95">
              <w:rPr>
                <w:i/>
                <w:sz w:val="18"/>
                <w:szCs w:val="18"/>
              </w:rPr>
              <w:t>n</w:t>
            </w:r>
          </w:p>
          <w:p w14:paraId="7D2C0877" w14:textId="71A39234" w:rsidR="00483BC7" w:rsidRDefault="00483BC7" w:rsidP="00ED569A">
            <w:pPr>
              <w:pStyle w:val="Eivli"/>
              <w:rPr>
                <w:b/>
                <w:sz w:val="20"/>
                <w:szCs w:val="20"/>
                <w:u w:val="single"/>
              </w:rPr>
            </w:pPr>
          </w:p>
          <w:p w14:paraId="10D5B593" w14:textId="77777777" w:rsidR="00483BC7" w:rsidRDefault="00483BC7" w:rsidP="00ED569A">
            <w:pPr>
              <w:pStyle w:val="Eivli"/>
              <w:rPr>
                <w:b/>
                <w:sz w:val="20"/>
                <w:szCs w:val="20"/>
                <w:u w:val="single"/>
              </w:rPr>
            </w:pPr>
          </w:p>
          <w:p w14:paraId="697EAC7F" w14:textId="77777777" w:rsidR="00483BC7" w:rsidRDefault="00483BC7" w:rsidP="00ED569A">
            <w:pPr>
              <w:pStyle w:val="Eivli"/>
              <w:rPr>
                <w:b/>
                <w:sz w:val="20"/>
                <w:szCs w:val="20"/>
                <w:u w:val="single"/>
              </w:rPr>
            </w:pPr>
          </w:p>
          <w:p w14:paraId="5F92F519" w14:textId="77777777" w:rsidR="00483BC7" w:rsidRDefault="00483BC7" w:rsidP="00ED569A">
            <w:pPr>
              <w:pStyle w:val="Eivli"/>
              <w:rPr>
                <w:b/>
                <w:sz w:val="20"/>
                <w:szCs w:val="20"/>
                <w:u w:val="single"/>
              </w:rPr>
            </w:pPr>
          </w:p>
          <w:p w14:paraId="486BB447" w14:textId="77777777" w:rsidR="00483BC7" w:rsidRDefault="00483BC7" w:rsidP="00ED569A">
            <w:pPr>
              <w:pStyle w:val="Eivli"/>
              <w:rPr>
                <w:b/>
                <w:sz w:val="20"/>
                <w:szCs w:val="20"/>
                <w:u w:val="single"/>
              </w:rPr>
            </w:pPr>
          </w:p>
          <w:p w14:paraId="2849C16C" w14:textId="77777777" w:rsidR="00483BC7" w:rsidRDefault="00483BC7" w:rsidP="00ED569A">
            <w:pPr>
              <w:pStyle w:val="Eivli"/>
              <w:rPr>
                <w:b/>
                <w:sz w:val="20"/>
                <w:szCs w:val="20"/>
                <w:u w:val="single"/>
              </w:rPr>
            </w:pPr>
          </w:p>
          <w:p w14:paraId="113E58BF" w14:textId="77777777" w:rsidR="00483BC7" w:rsidRDefault="00483BC7" w:rsidP="00ED569A">
            <w:pPr>
              <w:pStyle w:val="Eivli"/>
              <w:rPr>
                <w:b/>
                <w:sz w:val="20"/>
                <w:szCs w:val="20"/>
                <w:u w:val="single"/>
              </w:rPr>
            </w:pPr>
          </w:p>
          <w:p w14:paraId="2DDAD8EC" w14:textId="77777777" w:rsidR="00483BC7" w:rsidRDefault="00483BC7" w:rsidP="00ED569A">
            <w:pPr>
              <w:pStyle w:val="Eivli"/>
              <w:rPr>
                <w:b/>
                <w:sz w:val="20"/>
                <w:szCs w:val="20"/>
                <w:u w:val="single"/>
              </w:rPr>
            </w:pPr>
          </w:p>
          <w:p w14:paraId="6D5CF2D8" w14:textId="77777777" w:rsidR="00483BC7" w:rsidRDefault="00483BC7" w:rsidP="00ED569A">
            <w:pPr>
              <w:pStyle w:val="Eivli"/>
              <w:rPr>
                <w:b/>
                <w:sz w:val="20"/>
                <w:szCs w:val="20"/>
                <w:u w:val="single"/>
              </w:rPr>
            </w:pPr>
          </w:p>
          <w:p w14:paraId="49C163BE" w14:textId="77777777" w:rsidR="005E70E3" w:rsidRPr="009B6FA0" w:rsidRDefault="005E70E3" w:rsidP="00ED569A">
            <w:pPr>
              <w:pStyle w:val="Eivli"/>
              <w:ind w:left="360"/>
              <w:rPr>
                <w:b/>
                <w:highlight w:val="cyan"/>
              </w:rPr>
            </w:pPr>
            <w:r w:rsidRPr="009B6FA0">
              <w:rPr>
                <w:b/>
                <w:highlight w:val="cyan"/>
              </w:rPr>
              <w:t xml:space="preserve">Välineiden puhdistaminen ja desinfektio </w:t>
            </w:r>
          </w:p>
          <w:p w14:paraId="16E6E0F4" w14:textId="77777777" w:rsidR="009B6FA0" w:rsidRPr="009B6FA0" w:rsidRDefault="009B6FA0" w:rsidP="00ED569A">
            <w:pPr>
              <w:pStyle w:val="Eivli"/>
              <w:numPr>
                <w:ilvl w:val="0"/>
                <w:numId w:val="11"/>
              </w:numPr>
              <w:ind w:left="360"/>
              <w:rPr>
                <w:sz w:val="18"/>
                <w:szCs w:val="18"/>
              </w:rPr>
            </w:pPr>
            <w:r w:rsidRPr="009B6FA0">
              <w:rPr>
                <w:sz w:val="18"/>
                <w:szCs w:val="18"/>
              </w:rPr>
              <w:t>nyk. 2.1.3 kokonaan (Välineiden puhdistaminen ja desinfektio)</w:t>
            </w:r>
          </w:p>
          <w:p w14:paraId="3250A6E4" w14:textId="77777777" w:rsidR="009B6FA0" w:rsidRPr="00CA2C95" w:rsidRDefault="009B6FA0" w:rsidP="00ED569A">
            <w:pPr>
              <w:pStyle w:val="Eivli"/>
              <w:numPr>
                <w:ilvl w:val="0"/>
                <w:numId w:val="11"/>
              </w:numPr>
              <w:ind w:left="360"/>
              <w:rPr>
                <w:i/>
                <w:sz w:val="18"/>
                <w:szCs w:val="18"/>
              </w:rPr>
            </w:pPr>
            <w:r w:rsidRPr="00CA2C95">
              <w:rPr>
                <w:i/>
                <w:sz w:val="18"/>
                <w:szCs w:val="18"/>
              </w:rPr>
              <w:t>nyk. 2.1.1.osittain (inf. torjunta…)</w:t>
            </w:r>
          </w:p>
          <w:p w14:paraId="04798710" w14:textId="77777777" w:rsidR="005E70E3" w:rsidRDefault="005E70E3" w:rsidP="00ED569A">
            <w:pPr>
              <w:pStyle w:val="Eivli"/>
              <w:rPr>
                <w:sz w:val="20"/>
                <w:szCs w:val="20"/>
              </w:rPr>
            </w:pPr>
          </w:p>
          <w:p w14:paraId="5333B5F6" w14:textId="77777777" w:rsidR="00160592" w:rsidRDefault="00160592" w:rsidP="00ED569A">
            <w:pPr>
              <w:pStyle w:val="Eivli"/>
              <w:rPr>
                <w:sz w:val="20"/>
                <w:szCs w:val="20"/>
              </w:rPr>
            </w:pPr>
          </w:p>
          <w:p w14:paraId="00768CF5" w14:textId="77777777" w:rsidR="009B6FA0" w:rsidRPr="009B6FA0" w:rsidRDefault="009B6FA0" w:rsidP="00ED569A">
            <w:pPr>
              <w:pStyle w:val="Eivli"/>
              <w:ind w:left="360"/>
              <w:rPr>
                <w:b/>
              </w:rPr>
            </w:pPr>
            <w:r w:rsidRPr="009B6FA0">
              <w:rPr>
                <w:b/>
                <w:highlight w:val="magenta"/>
              </w:rPr>
              <w:t>Välineiden kuivaus ja pakkaaminen</w:t>
            </w:r>
          </w:p>
          <w:p w14:paraId="5F0A4415" w14:textId="77777777" w:rsidR="009B6FA0" w:rsidRPr="009B6FA0" w:rsidRDefault="009B6FA0" w:rsidP="00ED569A">
            <w:pPr>
              <w:pStyle w:val="Eivli"/>
              <w:numPr>
                <w:ilvl w:val="0"/>
                <w:numId w:val="12"/>
              </w:numPr>
              <w:rPr>
                <w:sz w:val="18"/>
                <w:szCs w:val="18"/>
              </w:rPr>
            </w:pPr>
            <w:r w:rsidRPr="009B6FA0">
              <w:rPr>
                <w:sz w:val="18"/>
                <w:szCs w:val="18"/>
              </w:rPr>
              <w:t>nyk. 2.1.4 kokonaan (Välineiden kuivaus, tarkistus, huolto ja kokoaminen ja pakkaaminen)</w:t>
            </w:r>
          </w:p>
          <w:p w14:paraId="27E2B27F" w14:textId="561CD231" w:rsidR="009B6FA0" w:rsidRPr="00CA2C95" w:rsidRDefault="009B6FA0" w:rsidP="00ED569A">
            <w:pPr>
              <w:pStyle w:val="Eivli"/>
              <w:numPr>
                <w:ilvl w:val="0"/>
                <w:numId w:val="12"/>
              </w:numPr>
              <w:ind w:left="357" w:hanging="357"/>
              <w:rPr>
                <w:i/>
                <w:sz w:val="18"/>
                <w:szCs w:val="18"/>
              </w:rPr>
            </w:pPr>
            <w:r w:rsidRPr="00CA2C95">
              <w:rPr>
                <w:i/>
                <w:sz w:val="18"/>
                <w:szCs w:val="18"/>
              </w:rPr>
              <w:t>lisäksi nyk. 2.1.1 osittain(inf. torjunta…)</w:t>
            </w:r>
          </w:p>
          <w:p w14:paraId="3EE68169" w14:textId="64A0E0A2" w:rsidR="009B6FA0" w:rsidRDefault="009B6FA0" w:rsidP="00ED569A">
            <w:pPr>
              <w:pStyle w:val="Eivli"/>
              <w:ind w:left="1440"/>
              <w:rPr>
                <w:sz w:val="18"/>
                <w:szCs w:val="18"/>
              </w:rPr>
            </w:pPr>
          </w:p>
          <w:p w14:paraId="6B6A35DA" w14:textId="77777777" w:rsidR="00160592" w:rsidRDefault="00160592" w:rsidP="00ED569A">
            <w:pPr>
              <w:pStyle w:val="Eivli"/>
              <w:ind w:left="1440"/>
              <w:rPr>
                <w:sz w:val="18"/>
                <w:szCs w:val="18"/>
              </w:rPr>
            </w:pPr>
          </w:p>
          <w:p w14:paraId="6DADABC4" w14:textId="77777777" w:rsidR="00160592" w:rsidRPr="00160592" w:rsidRDefault="00160592" w:rsidP="00ED569A">
            <w:pPr>
              <w:pStyle w:val="Eivli"/>
              <w:ind w:left="1440"/>
              <w:rPr>
                <w:b/>
                <w:i/>
                <w:sz w:val="18"/>
                <w:szCs w:val="18"/>
              </w:rPr>
            </w:pPr>
          </w:p>
          <w:p w14:paraId="2BFF79BB" w14:textId="77777777" w:rsidR="009B6FA0" w:rsidRPr="00160592" w:rsidRDefault="009B6FA0" w:rsidP="00ED569A">
            <w:pPr>
              <w:pStyle w:val="Eivli"/>
              <w:ind w:left="360"/>
              <w:rPr>
                <w:b/>
              </w:rPr>
            </w:pPr>
            <w:r w:rsidRPr="00160592">
              <w:rPr>
                <w:b/>
                <w:highlight w:val="yellow"/>
              </w:rPr>
              <w:t>Välineiden sterilointi</w:t>
            </w:r>
          </w:p>
          <w:p w14:paraId="02EDB395" w14:textId="77777777" w:rsidR="009B6FA0" w:rsidRPr="00CA2C95" w:rsidRDefault="009B6FA0" w:rsidP="00ED569A">
            <w:pPr>
              <w:pStyle w:val="Eivli"/>
              <w:numPr>
                <w:ilvl w:val="0"/>
                <w:numId w:val="23"/>
              </w:numPr>
              <w:rPr>
                <w:i/>
                <w:sz w:val="18"/>
                <w:szCs w:val="18"/>
              </w:rPr>
            </w:pPr>
            <w:r w:rsidRPr="00CA2C95">
              <w:rPr>
                <w:i/>
                <w:sz w:val="18"/>
                <w:szCs w:val="18"/>
              </w:rPr>
              <w:t>nyk. 2.1.1 osittain (inf. torjunta…)</w:t>
            </w:r>
          </w:p>
          <w:p w14:paraId="740F1AE4" w14:textId="77777777" w:rsidR="009B6FA0" w:rsidRDefault="009B6FA0" w:rsidP="00ED569A">
            <w:pPr>
              <w:pStyle w:val="Eivli"/>
              <w:numPr>
                <w:ilvl w:val="0"/>
                <w:numId w:val="23"/>
              </w:numPr>
              <w:rPr>
                <w:sz w:val="18"/>
                <w:szCs w:val="18"/>
              </w:rPr>
            </w:pPr>
            <w:r w:rsidRPr="00160592">
              <w:rPr>
                <w:sz w:val="18"/>
                <w:szCs w:val="18"/>
              </w:rPr>
              <w:t>nyk. 2.1.5 (välineiden sterilointi)</w:t>
            </w:r>
          </w:p>
          <w:p w14:paraId="58A419EB" w14:textId="38D72B7C" w:rsidR="00944EB7" w:rsidRDefault="00944EB7" w:rsidP="00ED569A">
            <w:pPr>
              <w:pStyle w:val="Eivli"/>
              <w:ind w:left="360"/>
              <w:rPr>
                <w:sz w:val="18"/>
                <w:szCs w:val="18"/>
              </w:rPr>
            </w:pPr>
          </w:p>
          <w:p w14:paraId="5B21C032" w14:textId="77777777" w:rsidR="00944EB7" w:rsidRPr="00160592" w:rsidRDefault="00944EB7" w:rsidP="00ED569A">
            <w:pPr>
              <w:pStyle w:val="Eivli"/>
              <w:ind w:left="360"/>
              <w:rPr>
                <w:sz w:val="18"/>
                <w:szCs w:val="18"/>
              </w:rPr>
            </w:pPr>
          </w:p>
          <w:p w14:paraId="02878CC7" w14:textId="77777777" w:rsidR="009B6FA0" w:rsidRDefault="009B6FA0" w:rsidP="00ED569A">
            <w:pPr>
              <w:pStyle w:val="Eivli"/>
              <w:ind w:left="1440"/>
              <w:rPr>
                <w:b/>
                <w:i/>
                <w:sz w:val="28"/>
                <w:szCs w:val="28"/>
              </w:rPr>
            </w:pPr>
          </w:p>
          <w:p w14:paraId="34EF0834" w14:textId="77777777" w:rsidR="008E73C2" w:rsidRDefault="008E73C2" w:rsidP="00ED569A">
            <w:pPr>
              <w:pStyle w:val="Eivli"/>
              <w:ind w:left="1440"/>
              <w:rPr>
                <w:b/>
                <w:i/>
                <w:sz w:val="28"/>
                <w:szCs w:val="28"/>
              </w:rPr>
            </w:pPr>
          </w:p>
          <w:p w14:paraId="511A7CFE" w14:textId="77777777" w:rsidR="008E73C2" w:rsidRDefault="008E73C2" w:rsidP="00ED569A">
            <w:pPr>
              <w:pStyle w:val="Eivli"/>
              <w:ind w:left="1440"/>
              <w:rPr>
                <w:b/>
                <w:i/>
                <w:sz w:val="28"/>
                <w:szCs w:val="28"/>
              </w:rPr>
            </w:pPr>
          </w:p>
          <w:p w14:paraId="42E1A3B5" w14:textId="3C3F69FF" w:rsidR="00160592" w:rsidRDefault="009B6FA0" w:rsidP="00ED569A">
            <w:pPr>
              <w:pStyle w:val="Eivli"/>
              <w:ind w:left="360"/>
              <w:rPr>
                <w:b/>
              </w:rPr>
            </w:pPr>
            <w:r w:rsidRPr="00A808B3">
              <w:rPr>
                <w:b/>
                <w:highlight w:val="darkGray"/>
              </w:rPr>
              <w:lastRenderedPageBreak/>
              <w:t>Välinehuoltoprosessissa toimimi</w:t>
            </w:r>
            <w:r w:rsidR="00160592" w:rsidRPr="00A808B3">
              <w:rPr>
                <w:b/>
                <w:highlight w:val="darkGray"/>
              </w:rPr>
              <w:t>nen</w:t>
            </w:r>
            <w:r w:rsidRPr="00A808B3">
              <w:rPr>
                <w:b/>
                <w:highlight w:val="darkGray"/>
              </w:rPr>
              <w:t xml:space="preserve"> ja laatutyö</w:t>
            </w:r>
          </w:p>
          <w:p w14:paraId="4BFB560D" w14:textId="0A4BF600" w:rsidR="009B6FA0" w:rsidRPr="00160592" w:rsidRDefault="009B6FA0" w:rsidP="00ED569A">
            <w:pPr>
              <w:pStyle w:val="Eivli"/>
              <w:numPr>
                <w:ilvl w:val="0"/>
                <w:numId w:val="13"/>
              </w:numPr>
              <w:ind w:left="360"/>
              <w:rPr>
                <w:sz w:val="18"/>
                <w:szCs w:val="18"/>
              </w:rPr>
            </w:pPr>
            <w:r w:rsidRPr="00160592">
              <w:rPr>
                <w:sz w:val="18"/>
                <w:szCs w:val="18"/>
              </w:rPr>
              <w:t xml:space="preserve">nyk. 2.1.2 </w:t>
            </w:r>
            <w:r w:rsidR="00160592">
              <w:rPr>
                <w:sz w:val="18"/>
                <w:szCs w:val="18"/>
              </w:rPr>
              <w:t>pääosin</w:t>
            </w:r>
            <w:r w:rsidRPr="00160592">
              <w:rPr>
                <w:sz w:val="18"/>
                <w:szCs w:val="18"/>
              </w:rPr>
              <w:t xml:space="preserve"> (välineiden huoltotyössä toimiminen)</w:t>
            </w:r>
          </w:p>
          <w:p w14:paraId="04210E16" w14:textId="7DA81CB3" w:rsidR="009B6FA0" w:rsidRPr="00160592" w:rsidRDefault="009B6FA0" w:rsidP="00ED569A">
            <w:pPr>
              <w:pStyle w:val="Eivli"/>
              <w:numPr>
                <w:ilvl w:val="0"/>
                <w:numId w:val="13"/>
              </w:numPr>
              <w:ind w:left="360"/>
              <w:rPr>
                <w:sz w:val="18"/>
                <w:szCs w:val="18"/>
              </w:rPr>
            </w:pPr>
            <w:r w:rsidRPr="00160592">
              <w:rPr>
                <w:sz w:val="18"/>
                <w:szCs w:val="18"/>
              </w:rPr>
              <w:t>nyk. 2.1.6 kokonaan (prosessin ohjaus, tuota</w:t>
            </w:r>
            <w:r w:rsidR="00160592">
              <w:rPr>
                <w:sz w:val="18"/>
                <w:szCs w:val="18"/>
              </w:rPr>
              <w:t>ntojärjestelmien hyödyntäminen</w:t>
            </w:r>
            <w:r w:rsidRPr="00160592">
              <w:rPr>
                <w:sz w:val="18"/>
                <w:szCs w:val="18"/>
              </w:rPr>
              <w:t>)</w:t>
            </w:r>
          </w:p>
          <w:p w14:paraId="089C1399" w14:textId="3FE952EF" w:rsidR="00483BC7" w:rsidRDefault="00483BC7" w:rsidP="00ED569A">
            <w:pPr>
              <w:pStyle w:val="Eivli"/>
              <w:ind w:left="720"/>
              <w:rPr>
                <w:sz w:val="20"/>
                <w:szCs w:val="20"/>
              </w:rPr>
            </w:pPr>
          </w:p>
          <w:p w14:paraId="273BE5BD" w14:textId="77777777" w:rsidR="00483BC7" w:rsidRDefault="00483BC7" w:rsidP="00ED569A">
            <w:pPr>
              <w:pStyle w:val="Eivli"/>
              <w:ind w:left="720"/>
              <w:rPr>
                <w:sz w:val="20"/>
                <w:szCs w:val="20"/>
              </w:rPr>
            </w:pPr>
          </w:p>
          <w:p w14:paraId="7BE1852B" w14:textId="77777777" w:rsidR="00483BC7" w:rsidRDefault="00483BC7" w:rsidP="00ED569A">
            <w:pPr>
              <w:pStyle w:val="Eivli"/>
              <w:ind w:left="720"/>
              <w:rPr>
                <w:sz w:val="20"/>
                <w:szCs w:val="20"/>
              </w:rPr>
            </w:pPr>
          </w:p>
          <w:p w14:paraId="5A51AD58" w14:textId="77777777" w:rsidR="00483BC7" w:rsidRDefault="00483BC7" w:rsidP="00ED569A">
            <w:pPr>
              <w:pStyle w:val="Eivli"/>
              <w:ind w:left="720"/>
              <w:rPr>
                <w:sz w:val="20"/>
                <w:szCs w:val="20"/>
              </w:rPr>
            </w:pPr>
          </w:p>
          <w:p w14:paraId="0627726C" w14:textId="77777777" w:rsidR="00483BC7" w:rsidRDefault="00483BC7" w:rsidP="00ED569A">
            <w:pPr>
              <w:pStyle w:val="Eivli"/>
              <w:ind w:left="720"/>
              <w:rPr>
                <w:sz w:val="20"/>
                <w:szCs w:val="20"/>
              </w:rPr>
            </w:pPr>
          </w:p>
          <w:p w14:paraId="2339B406" w14:textId="77777777" w:rsidR="00483BC7" w:rsidRDefault="00483BC7" w:rsidP="00ED569A">
            <w:pPr>
              <w:pStyle w:val="Eivli"/>
              <w:ind w:left="720"/>
              <w:rPr>
                <w:sz w:val="20"/>
                <w:szCs w:val="20"/>
              </w:rPr>
            </w:pPr>
          </w:p>
          <w:p w14:paraId="6D0FA58A" w14:textId="77777777" w:rsidR="00483BC7" w:rsidRDefault="00483BC7" w:rsidP="00ED569A">
            <w:pPr>
              <w:pStyle w:val="Eivli"/>
              <w:ind w:left="720"/>
              <w:rPr>
                <w:sz w:val="20"/>
                <w:szCs w:val="20"/>
              </w:rPr>
            </w:pPr>
          </w:p>
          <w:p w14:paraId="1ACA70F5" w14:textId="77777777" w:rsidR="00483BC7" w:rsidRDefault="00483BC7" w:rsidP="00ED569A">
            <w:pPr>
              <w:pStyle w:val="Eivli"/>
              <w:ind w:left="720"/>
              <w:rPr>
                <w:sz w:val="20"/>
                <w:szCs w:val="20"/>
              </w:rPr>
            </w:pPr>
          </w:p>
          <w:p w14:paraId="62EF00EB" w14:textId="77777777" w:rsidR="00483BC7" w:rsidRDefault="00483BC7" w:rsidP="00ED569A">
            <w:pPr>
              <w:pStyle w:val="Eivli"/>
              <w:ind w:left="720"/>
              <w:rPr>
                <w:sz w:val="20"/>
                <w:szCs w:val="20"/>
              </w:rPr>
            </w:pPr>
          </w:p>
          <w:p w14:paraId="269B62D6" w14:textId="77777777" w:rsidR="00FF4F93" w:rsidRDefault="00FF4F93" w:rsidP="00ED569A">
            <w:pPr>
              <w:pStyle w:val="Eivli"/>
            </w:pPr>
          </w:p>
          <w:p w14:paraId="003A0EC5" w14:textId="77777777" w:rsidR="008E73C2" w:rsidRDefault="008E73C2" w:rsidP="00ED569A">
            <w:pPr>
              <w:pStyle w:val="Eivli"/>
            </w:pPr>
          </w:p>
          <w:p w14:paraId="3AA6FF4C" w14:textId="77777777" w:rsidR="00FF4F93" w:rsidRDefault="00FF4F93" w:rsidP="00ED569A">
            <w:pPr>
              <w:pStyle w:val="Eivli"/>
              <w:rPr>
                <w:b/>
                <w:u w:val="single"/>
              </w:rPr>
            </w:pPr>
            <w:r w:rsidRPr="00DC3F2D">
              <w:rPr>
                <w:b/>
                <w:u w:val="single"/>
              </w:rPr>
              <w:t>Valinnaiset tutkinnon osat</w:t>
            </w:r>
          </w:p>
          <w:p w14:paraId="49968137" w14:textId="77777777" w:rsidR="009B6FA0" w:rsidRDefault="009B6FA0" w:rsidP="00ED569A">
            <w:pPr>
              <w:pStyle w:val="Eivli"/>
              <w:rPr>
                <w:b/>
                <w:u w:val="single"/>
              </w:rPr>
            </w:pPr>
          </w:p>
          <w:p w14:paraId="423CAB46" w14:textId="76745EF8" w:rsidR="008E0AFC" w:rsidRPr="008E0AFC" w:rsidRDefault="009B6FA0" w:rsidP="00ED569A">
            <w:pPr>
              <w:rPr>
                <w:rFonts w:cs="Garamond"/>
                <w:b/>
                <w:highlight w:val="yellow"/>
              </w:rPr>
            </w:pPr>
            <w:r w:rsidRPr="008E0AFC">
              <w:rPr>
                <w:rFonts w:cs="Garamond"/>
                <w:b/>
                <w:highlight w:val="yellow"/>
              </w:rPr>
              <w:t xml:space="preserve">2.2.1 </w:t>
            </w:r>
            <w:r w:rsidR="008E0AFC">
              <w:rPr>
                <w:rFonts w:cs="Garamond"/>
                <w:b/>
                <w:highlight w:val="yellow"/>
              </w:rPr>
              <w:t xml:space="preserve"> </w:t>
            </w:r>
            <w:r w:rsidRPr="008E0AFC">
              <w:rPr>
                <w:rFonts w:cs="Garamond"/>
                <w:b/>
                <w:highlight w:val="yellow"/>
              </w:rPr>
              <w:t>Välinehuolto suun terveydenhoidossa</w:t>
            </w:r>
          </w:p>
          <w:p w14:paraId="79D0495E" w14:textId="77777777" w:rsidR="009B6FA0" w:rsidRPr="009B6FA0" w:rsidRDefault="009B6FA0" w:rsidP="00ED569A">
            <w:pPr>
              <w:pStyle w:val="Luettelokappale"/>
              <w:numPr>
                <w:ilvl w:val="0"/>
                <w:numId w:val="15"/>
              </w:numPr>
              <w:autoSpaceDE w:val="0"/>
              <w:autoSpaceDN w:val="0"/>
              <w:adjustRightInd w:val="0"/>
              <w:rPr>
                <w:rFonts w:cs="Garamond"/>
                <w:sz w:val="18"/>
                <w:szCs w:val="18"/>
              </w:rPr>
            </w:pPr>
            <w:r w:rsidRPr="009B6FA0">
              <w:rPr>
                <w:rFonts w:cs="Garamond"/>
                <w:sz w:val="18"/>
                <w:szCs w:val="18"/>
              </w:rPr>
              <w:t>rakenne ja sisältö tarkistettava, ei vastaa välinehuoltajan työnkuvaa ko. ympäristöissä (taattava laaja-alainen osaaminen)</w:t>
            </w:r>
          </w:p>
          <w:p w14:paraId="080B7920" w14:textId="77777777" w:rsidR="00160592" w:rsidRDefault="00160592" w:rsidP="00ED569A">
            <w:pPr>
              <w:pStyle w:val="Eivli"/>
              <w:rPr>
                <w:rFonts w:cs="Garamond"/>
                <w:sz w:val="18"/>
                <w:szCs w:val="18"/>
              </w:rPr>
            </w:pPr>
          </w:p>
          <w:p w14:paraId="2DAC389A" w14:textId="7E6E20B1" w:rsidR="00DB792B" w:rsidRDefault="00DB792B" w:rsidP="00ED569A">
            <w:pPr>
              <w:pStyle w:val="Eivli"/>
              <w:rPr>
                <w:rFonts w:cs="Garamond"/>
                <w:sz w:val="18"/>
                <w:szCs w:val="18"/>
              </w:rPr>
            </w:pPr>
          </w:p>
          <w:p w14:paraId="22B7C0DA" w14:textId="77777777" w:rsidR="00DB792B" w:rsidRDefault="00DB792B" w:rsidP="00ED569A">
            <w:pPr>
              <w:pStyle w:val="Eivli"/>
              <w:rPr>
                <w:rFonts w:cs="Garamond"/>
                <w:sz w:val="18"/>
                <w:szCs w:val="18"/>
              </w:rPr>
            </w:pPr>
          </w:p>
          <w:p w14:paraId="134FADFA" w14:textId="77777777" w:rsidR="00DB792B" w:rsidRDefault="00DB792B" w:rsidP="00ED569A">
            <w:pPr>
              <w:pStyle w:val="Eivli"/>
              <w:rPr>
                <w:rFonts w:cs="Garamond"/>
                <w:sz w:val="18"/>
                <w:szCs w:val="18"/>
              </w:rPr>
            </w:pPr>
          </w:p>
          <w:p w14:paraId="6C04F62E" w14:textId="77777777" w:rsidR="00DB792B" w:rsidRDefault="00DB792B" w:rsidP="00ED569A">
            <w:pPr>
              <w:pStyle w:val="Eivli"/>
              <w:rPr>
                <w:rFonts w:cs="Garamond"/>
                <w:sz w:val="18"/>
                <w:szCs w:val="18"/>
              </w:rPr>
            </w:pPr>
          </w:p>
          <w:p w14:paraId="1CB1BB57" w14:textId="77777777" w:rsidR="00DB792B" w:rsidRDefault="00DB792B" w:rsidP="00ED569A">
            <w:pPr>
              <w:pStyle w:val="Eivli"/>
              <w:rPr>
                <w:rFonts w:cs="Garamond"/>
                <w:b/>
              </w:rPr>
            </w:pPr>
          </w:p>
          <w:p w14:paraId="45380658" w14:textId="0168981F" w:rsidR="008E0AFC" w:rsidRPr="008E0AFC" w:rsidRDefault="00160592" w:rsidP="008E0AFC">
            <w:pPr>
              <w:pStyle w:val="Eivli"/>
              <w:numPr>
                <w:ilvl w:val="2"/>
                <w:numId w:val="26"/>
              </w:numPr>
              <w:rPr>
                <w:rFonts w:cs="Garamond"/>
                <w:b/>
                <w:highlight w:val="lightGray"/>
              </w:rPr>
            </w:pPr>
            <w:r w:rsidRPr="008E0AFC">
              <w:rPr>
                <w:rFonts w:cs="Garamond"/>
                <w:b/>
                <w:highlight w:val="lightGray"/>
              </w:rPr>
              <w:t>Välinehuolto toimenpideyksiköissä</w:t>
            </w:r>
          </w:p>
          <w:p w14:paraId="07E8FD38" w14:textId="77777777" w:rsidR="00160592" w:rsidRDefault="00160592" w:rsidP="00ED569A">
            <w:pPr>
              <w:pStyle w:val="Eivli"/>
              <w:rPr>
                <w:sz w:val="18"/>
                <w:szCs w:val="18"/>
              </w:rPr>
            </w:pPr>
          </w:p>
          <w:p w14:paraId="64EB1355" w14:textId="77777777" w:rsidR="00A808B3" w:rsidRPr="0097265A" w:rsidRDefault="00A808B3" w:rsidP="00ED569A">
            <w:pPr>
              <w:pStyle w:val="Eivli"/>
              <w:rPr>
                <w:sz w:val="18"/>
                <w:szCs w:val="18"/>
              </w:rPr>
            </w:pPr>
          </w:p>
          <w:p w14:paraId="10471222" w14:textId="4167905C" w:rsidR="00160592" w:rsidRDefault="00160592" w:rsidP="00ED569A">
            <w:pPr>
              <w:pStyle w:val="Eivli"/>
            </w:pPr>
            <w:r w:rsidRPr="008E0AFC">
              <w:rPr>
                <w:b/>
                <w:highlight w:val="green"/>
              </w:rPr>
              <w:t>2.2.3 Välinehuolto kliinisissä palveluyksiköissä ja lääkehuollon toimintayksiköissä</w:t>
            </w:r>
          </w:p>
          <w:p w14:paraId="0ACCF1D0" w14:textId="68236004" w:rsidR="00FF26A3" w:rsidRDefault="00FF26A3" w:rsidP="00ED569A">
            <w:pPr>
              <w:pStyle w:val="Eivli"/>
              <w:rPr>
                <w:sz w:val="18"/>
                <w:szCs w:val="18"/>
              </w:rPr>
            </w:pPr>
          </w:p>
          <w:p w14:paraId="29518630" w14:textId="77777777" w:rsidR="00A808B3" w:rsidRDefault="00A808B3" w:rsidP="00ED569A">
            <w:pPr>
              <w:pStyle w:val="Eivli"/>
              <w:rPr>
                <w:sz w:val="18"/>
                <w:szCs w:val="18"/>
              </w:rPr>
            </w:pPr>
          </w:p>
          <w:p w14:paraId="37959EE7" w14:textId="77777777" w:rsidR="00A808B3" w:rsidRDefault="00A808B3" w:rsidP="00ED569A">
            <w:pPr>
              <w:pStyle w:val="Eivli"/>
              <w:rPr>
                <w:sz w:val="18"/>
                <w:szCs w:val="18"/>
              </w:rPr>
            </w:pPr>
          </w:p>
          <w:p w14:paraId="01FDD7FE" w14:textId="77777777" w:rsidR="00A808B3" w:rsidRDefault="00A808B3" w:rsidP="00ED569A">
            <w:pPr>
              <w:pStyle w:val="Eivli"/>
              <w:rPr>
                <w:sz w:val="18"/>
                <w:szCs w:val="18"/>
              </w:rPr>
            </w:pPr>
          </w:p>
          <w:p w14:paraId="3DEA0EFB" w14:textId="77777777" w:rsidR="00FF26A3" w:rsidRDefault="00FF26A3" w:rsidP="00ED569A">
            <w:pPr>
              <w:pStyle w:val="Eivli"/>
              <w:rPr>
                <w:sz w:val="18"/>
                <w:szCs w:val="18"/>
              </w:rPr>
            </w:pPr>
          </w:p>
          <w:p w14:paraId="03E63756" w14:textId="77777777" w:rsidR="00FF26A3" w:rsidRPr="00160592" w:rsidRDefault="00FF26A3" w:rsidP="00ED569A">
            <w:pPr>
              <w:pStyle w:val="Eivli"/>
              <w:rPr>
                <w:sz w:val="18"/>
                <w:szCs w:val="18"/>
              </w:rPr>
            </w:pPr>
          </w:p>
          <w:p w14:paraId="649EB2EE" w14:textId="77777777" w:rsidR="00160592" w:rsidRPr="0097265A" w:rsidRDefault="00160592" w:rsidP="00ED569A">
            <w:pPr>
              <w:pStyle w:val="Eivli"/>
              <w:rPr>
                <w:strike/>
                <w:sz w:val="18"/>
                <w:szCs w:val="18"/>
              </w:rPr>
            </w:pPr>
          </w:p>
          <w:p w14:paraId="1C318545" w14:textId="77777777" w:rsidR="00160592" w:rsidRDefault="00E725F9" w:rsidP="00ED569A">
            <w:pPr>
              <w:pStyle w:val="Eivli"/>
              <w:rPr>
                <w:b/>
              </w:rPr>
            </w:pPr>
            <w:r w:rsidRPr="008E0AFC">
              <w:rPr>
                <w:b/>
                <w:highlight w:val="cyan"/>
              </w:rPr>
              <w:t>2.2.4 Logististen palveluiden hyödyntäminen välinehuoltoalalla</w:t>
            </w:r>
          </w:p>
          <w:p w14:paraId="2E9BC734" w14:textId="37A7C3E2" w:rsidR="00E725F9" w:rsidRDefault="00E725F9" w:rsidP="00ED569A">
            <w:pPr>
              <w:pStyle w:val="Eivli"/>
              <w:ind w:left="360"/>
              <w:rPr>
                <w:sz w:val="18"/>
                <w:szCs w:val="18"/>
              </w:rPr>
            </w:pPr>
          </w:p>
          <w:p w14:paraId="5F576AC4" w14:textId="77777777" w:rsidR="00ED569A" w:rsidRDefault="00ED569A" w:rsidP="00ED569A">
            <w:pPr>
              <w:pStyle w:val="Eivli"/>
              <w:ind w:left="360"/>
              <w:rPr>
                <w:sz w:val="18"/>
                <w:szCs w:val="18"/>
              </w:rPr>
            </w:pPr>
          </w:p>
          <w:p w14:paraId="0988B560" w14:textId="77777777" w:rsidR="00ED569A" w:rsidRDefault="00ED569A" w:rsidP="00ED569A">
            <w:pPr>
              <w:pStyle w:val="Eivli"/>
              <w:ind w:left="360"/>
              <w:rPr>
                <w:sz w:val="18"/>
                <w:szCs w:val="18"/>
              </w:rPr>
            </w:pPr>
          </w:p>
          <w:p w14:paraId="4EE8F6F5" w14:textId="77777777" w:rsidR="00ED569A" w:rsidRDefault="00ED569A" w:rsidP="00ED569A">
            <w:pPr>
              <w:pStyle w:val="Eivli"/>
              <w:ind w:left="360"/>
              <w:rPr>
                <w:sz w:val="18"/>
                <w:szCs w:val="18"/>
              </w:rPr>
            </w:pPr>
          </w:p>
          <w:p w14:paraId="4EA9A010" w14:textId="2935EB16" w:rsidR="00E725F9" w:rsidRDefault="00E725F9" w:rsidP="00ED569A">
            <w:pPr>
              <w:autoSpaceDE w:val="0"/>
              <w:autoSpaceDN w:val="0"/>
              <w:adjustRightInd w:val="0"/>
              <w:rPr>
                <w:rFonts w:cs="Garamond"/>
                <w:b/>
              </w:rPr>
            </w:pPr>
            <w:r w:rsidRPr="00A37758">
              <w:rPr>
                <w:rFonts w:cs="Garamond"/>
                <w:b/>
              </w:rPr>
              <w:t>2.2.5 Tieto- ja viestintätekniikan hyödyntäminen välineiden huoltotyössä</w:t>
            </w:r>
          </w:p>
          <w:p w14:paraId="4DE7D0E0" w14:textId="77777777" w:rsidR="00E725F9" w:rsidRPr="00E725F9" w:rsidRDefault="00E725F9" w:rsidP="00ED569A">
            <w:pPr>
              <w:pStyle w:val="Luettelokappale"/>
              <w:numPr>
                <w:ilvl w:val="0"/>
                <w:numId w:val="16"/>
              </w:numPr>
              <w:autoSpaceDE w:val="0"/>
              <w:autoSpaceDN w:val="0"/>
              <w:adjustRightInd w:val="0"/>
              <w:rPr>
                <w:rFonts w:cs="Garamond"/>
                <w:sz w:val="18"/>
                <w:szCs w:val="18"/>
              </w:rPr>
            </w:pPr>
            <w:r w:rsidRPr="00E725F9">
              <w:rPr>
                <w:rFonts w:cs="Garamond"/>
                <w:sz w:val="18"/>
                <w:szCs w:val="18"/>
              </w:rPr>
              <w:t>Tarvitaanko?</w:t>
            </w:r>
          </w:p>
          <w:p w14:paraId="6C711392" w14:textId="6E64171C" w:rsidR="00E725F9" w:rsidRPr="00E725F9" w:rsidRDefault="00E725F9" w:rsidP="00ED569A">
            <w:pPr>
              <w:pStyle w:val="Luettelokappale"/>
              <w:numPr>
                <w:ilvl w:val="0"/>
                <w:numId w:val="16"/>
              </w:numPr>
              <w:autoSpaceDE w:val="0"/>
              <w:autoSpaceDN w:val="0"/>
              <w:adjustRightInd w:val="0"/>
              <w:rPr>
                <w:sz w:val="18"/>
                <w:szCs w:val="18"/>
              </w:rPr>
            </w:pPr>
            <w:r w:rsidRPr="00E725F9">
              <w:rPr>
                <w:rFonts w:cs="Garamond"/>
                <w:sz w:val="18"/>
                <w:szCs w:val="18"/>
              </w:rPr>
              <w:t>Tämä kuuluu työelämän perustaitoihin (ks. välineiden huoltotyössä toimiminen)</w:t>
            </w:r>
          </w:p>
          <w:p w14:paraId="37CD73D5" w14:textId="77777777" w:rsidR="00E725F9" w:rsidRDefault="00E725F9" w:rsidP="00ED569A">
            <w:pPr>
              <w:pStyle w:val="Luettelokappale"/>
              <w:autoSpaceDE w:val="0"/>
              <w:autoSpaceDN w:val="0"/>
              <w:adjustRightInd w:val="0"/>
              <w:ind w:left="360"/>
              <w:rPr>
                <w:rFonts w:cs="Garamond"/>
                <w:sz w:val="18"/>
                <w:szCs w:val="18"/>
              </w:rPr>
            </w:pPr>
          </w:p>
          <w:p w14:paraId="0253D71C" w14:textId="77777777" w:rsidR="00A808B3" w:rsidRDefault="00A808B3" w:rsidP="00ED569A">
            <w:pPr>
              <w:pStyle w:val="Luettelokappale"/>
              <w:autoSpaceDE w:val="0"/>
              <w:autoSpaceDN w:val="0"/>
              <w:adjustRightInd w:val="0"/>
              <w:ind w:left="360"/>
              <w:rPr>
                <w:rFonts w:cs="Garamond"/>
                <w:sz w:val="18"/>
                <w:szCs w:val="18"/>
              </w:rPr>
            </w:pPr>
          </w:p>
          <w:p w14:paraId="66ED5EA2" w14:textId="3B544890" w:rsidR="00E725F9" w:rsidRPr="00E725F9" w:rsidRDefault="00E725F9" w:rsidP="00ED569A">
            <w:pPr>
              <w:pStyle w:val="Luettelokappale"/>
              <w:autoSpaceDE w:val="0"/>
              <w:autoSpaceDN w:val="0"/>
              <w:adjustRightInd w:val="0"/>
              <w:ind w:left="0"/>
              <w:rPr>
                <w:b/>
              </w:rPr>
            </w:pPr>
            <w:r w:rsidRPr="008E0AFC">
              <w:rPr>
                <w:b/>
                <w:highlight w:val="magenta"/>
              </w:rPr>
              <w:t>2.2.6 Yritystoiminnan suunnittelu</w:t>
            </w:r>
          </w:p>
          <w:p w14:paraId="5FC98C16" w14:textId="2BF0CE03" w:rsidR="00E725F9" w:rsidRPr="00E725F9" w:rsidRDefault="00E725F9" w:rsidP="00ED569A">
            <w:pPr>
              <w:pStyle w:val="Eivli"/>
              <w:ind w:left="360"/>
              <w:rPr>
                <w:sz w:val="18"/>
                <w:szCs w:val="18"/>
              </w:rPr>
            </w:pPr>
          </w:p>
        </w:tc>
      </w:tr>
      <w:tr w:rsidR="005E70E3" w14:paraId="594B89E1" w14:textId="77777777" w:rsidTr="005E70E3">
        <w:trPr>
          <w:trHeight w:val="269"/>
        </w:trPr>
        <w:tc>
          <w:tcPr>
            <w:tcW w:w="4664" w:type="dxa"/>
            <w:vMerge/>
          </w:tcPr>
          <w:p w14:paraId="4E3F563A" w14:textId="05E5E471" w:rsidR="005E70E3" w:rsidRPr="0041453D" w:rsidRDefault="005E70E3" w:rsidP="005E70E3">
            <w:pPr>
              <w:rPr>
                <w:b/>
              </w:rPr>
            </w:pPr>
          </w:p>
        </w:tc>
        <w:tc>
          <w:tcPr>
            <w:tcW w:w="4664" w:type="dxa"/>
            <w:vMerge/>
          </w:tcPr>
          <w:p w14:paraId="6EDBD1D3" w14:textId="77777777" w:rsidR="005E70E3" w:rsidRDefault="005E70E3" w:rsidP="005E70E3"/>
        </w:tc>
        <w:tc>
          <w:tcPr>
            <w:tcW w:w="4665" w:type="dxa"/>
            <w:vMerge/>
          </w:tcPr>
          <w:p w14:paraId="020D74EE" w14:textId="77777777" w:rsidR="005E70E3" w:rsidRDefault="005E70E3" w:rsidP="005E70E3"/>
        </w:tc>
      </w:tr>
      <w:tr w:rsidR="005E70E3" w14:paraId="1B4B1D43" w14:textId="77777777" w:rsidTr="005E70E3">
        <w:trPr>
          <w:trHeight w:val="269"/>
        </w:trPr>
        <w:tc>
          <w:tcPr>
            <w:tcW w:w="4664" w:type="dxa"/>
            <w:vMerge/>
          </w:tcPr>
          <w:p w14:paraId="41F55827" w14:textId="77777777" w:rsidR="005E70E3" w:rsidRPr="0041453D" w:rsidRDefault="005E70E3" w:rsidP="005E70E3">
            <w:pPr>
              <w:rPr>
                <w:b/>
              </w:rPr>
            </w:pPr>
          </w:p>
        </w:tc>
        <w:tc>
          <w:tcPr>
            <w:tcW w:w="4664" w:type="dxa"/>
            <w:vMerge/>
          </w:tcPr>
          <w:p w14:paraId="7C43B1B9" w14:textId="77777777" w:rsidR="005E70E3" w:rsidRDefault="005E70E3" w:rsidP="005E70E3"/>
        </w:tc>
        <w:tc>
          <w:tcPr>
            <w:tcW w:w="4665" w:type="dxa"/>
            <w:vMerge/>
          </w:tcPr>
          <w:p w14:paraId="4C05F314" w14:textId="77777777" w:rsidR="005E70E3" w:rsidRDefault="005E70E3" w:rsidP="005E70E3"/>
        </w:tc>
      </w:tr>
      <w:tr w:rsidR="005E70E3" w14:paraId="3F9469B8" w14:textId="77777777" w:rsidTr="005E70E3">
        <w:trPr>
          <w:trHeight w:val="269"/>
        </w:trPr>
        <w:tc>
          <w:tcPr>
            <w:tcW w:w="4664" w:type="dxa"/>
            <w:vMerge/>
          </w:tcPr>
          <w:p w14:paraId="2BAE4265" w14:textId="77777777" w:rsidR="005E70E3" w:rsidRPr="0041453D" w:rsidRDefault="005E70E3" w:rsidP="005E70E3">
            <w:pPr>
              <w:rPr>
                <w:b/>
              </w:rPr>
            </w:pPr>
          </w:p>
        </w:tc>
        <w:tc>
          <w:tcPr>
            <w:tcW w:w="4664" w:type="dxa"/>
            <w:vMerge/>
          </w:tcPr>
          <w:p w14:paraId="5735F93A" w14:textId="77777777" w:rsidR="005E70E3" w:rsidRDefault="005E70E3" w:rsidP="005E70E3"/>
        </w:tc>
        <w:tc>
          <w:tcPr>
            <w:tcW w:w="4665" w:type="dxa"/>
            <w:vMerge/>
          </w:tcPr>
          <w:p w14:paraId="4CA70C6C" w14:textId="77777777" w:rsidR="005E70E3" w:rsidRDefault="005E70E3" w:rsidP="005E70E3"/>
        </w:tc>
      </w:tr>
      <w:tr w:rsidR="005E70E3" w14:paraId="4BF9A116" w14:textId="77777777" w:rsidTr="005E70E3">
        <w:trPr>
          <w:trHeight w:val="269"/>
        </w:trPr>
        <w:tc>
          <w:tcPr>
            <w:tcW w:w="4664" w:type="dxa"/>
            <w:vMerge/>
          </w:tcPr>
          <w:p w14:paraId="3BA8938E" w14:textId="77777777" w:rsidR="005E70E3" w:rsidRPr="0041453D" w:rsidRDefault="005E70E3" w:rsidP="005E70E3">
            <w:pPr>
              <w:rPr>
                <w:b/>
              </w:rPr>
            </w:pPr>
          </w:p>
        </w:tc>
        <w:tc>
          <w:tcPr>
            <w:tcW w:w="4664" w:type="dxa"/>
            <w:vMerge/>
          </w:tcPr>
          <w:p w14:paraId="4D319503" w14:textId="77777777" w:rsidR="005E70E3" w:rsidRDefault="005E70E3" w:rsidP="005E70E3"/>
        </w:tc>
        <w:tc>
          <w:tcPr>
            <w:tcW w:w="4665" w:type="dxa"/>
            <w:vMerge/>
          </w:tcPr>
          <w:p w14:paraId="022E798C" w14:textId="77777777" w:rsidR="005E70E3" w:rsidRDefault="005E70E3" w:rsidP="005E70E3"/>
        </w:tc>
      </w:tr>
      <w:tr w:rsidR="005E70E3" w14:paraId="35320146" w14:textId="77777777" w:rsidTr="005E70E3">
        <w:trPr>
          <w:trHeight w:val="269"/>
        </w:trPr>
        <w:tc>
          <w:tcPr>
            <w:tcW w:w="4664" w:type="dxa"/>
            <w:vMerge/>
          </w:tcPr>
          <w:p w14:paraId="42A5AFCC" w14:textId="77777777" w:rsidR="005E70E3" w:rsidRPr="0041453D" w:rsidRDefault="005E70E3" w:rsidP="005E70E3">
            <w:pPr>
              <w:rPr>
                <w:b/>
              </w:rPr>
            </w:pPr>
          </w:p>
        </w:tc>
        <w:tc>
          <w:tcPr>
            <w:tcW w:w="4664" w:type="dxa"/>
            <w:vMerge/>
          </w:tcPr>
          <w:p w14:paraId="6955F7AE" w14:textId="77777777" w:rsidR="005E70E3" w:rsidRDefault="005E70E3" w:rsidP="005E70E3"/>
        </w:tc>
        <w:tc>
          <w:tcPr>
            <w:tcW w:w="4665" w:type="dxa"/>
            <w:vMerge/>
          </w:tcPr>
          <w:p w14:paraId="220BAE7F" w14:textId="77777777" w:rsidR="005E70E3" w:rsidRDefault="005E70E3" w:rsidP="005E70E3"/>
        </w:tc>
      </w:tr>
      <w:tr w:rsidR="005E70E3" w14:paraId="49C08EFE" w14:textId="77777777" w:rsidTr="005E70E3">
        <w:trPr>
          <w:trHeight w:val="269"/>
        </w:trPr>
        <w:tc>
          <w:tcPr>
            <w:tcW w:w="4664" w:type="dxa"/>
            <w:vMerge/>
          </w:tcPr>
          <w:p w14:paraId="5A67AAAD" w14:textId="77777777" w:rsidR="005E70E3" w:rsidRPr="008A6482" w:rsidRDefault="005E70E3" w:rsidP="005E70E3">
            <w:pPr>
              <w:rPr>
                <w:b/>
              </w:rPr>
            </w:pPr>
          </w:p>
        </w:tc>
        <w:tc>
          <w:tcPr>
            <w:tcW w:w="4664" w:type="dxa"/>
            <w:vMerge/>
          </w:tcPr>
          <w:p w14:paraId="560B9D4A" w14:textId="77777777" w:rsidR="005E70E3" w:rsidRDefault="005E70E3" w:rsidP="005E70E3"/>
        </w:tc>
        <w:tc>
          <w:tcPr>
            <w:tcW w:w="4665" w:type="dxa"/>
            <w:vMerge/>
          </w:tcPr>
          <w:p w14:paraId="169E160C" w14:textId="77777777" w:rsidR="005E70E3" w:rsidRDefault="005E70E3" w:rsidP="005E70E3"/>
        </w:tc>
      </w:tr>
      <w:tr w:rsidR="005E70E3" w14:paraId="6CC28BA6" w14:textId="77777777" w:rsidTr="005E70E3">
        <w:trPr>
          <w:trHeight w:val="269"/>
        </w:trPr>
        <w:tc>
          <w:tcPr>
            <w:tcW w:w="4664" w:type="dxa"/>
            <w:vMerge/>
          </w:tcPr>
          <w:p w14:paraId="7B3A8ECC" w14:textId="77777777" w:rsidR="005E70E3" w:rsidRDefault="005E70E3" w:rsidP="005E70E3"/>
        </w:tc>
        <w:tc>
          <w:tcPr>
            <w:tcW w:w="4664" w:type="dxa"/>
            <w:vMerge/>
          </w:tcPr>
          <w:p w14:paraId="108510DD" w14:textId="77777777" w:rsidR="005E70E3" w:rsidRDefault="005E70E3" w:rsidP="005E70E3"/>
        </w:tc>
        <w:tc>
          <w:tcPr>
            <w:tcW w:w="4665" w:type="dxa"/>
            <w:vMerge/>
          </w:tcPr>
          <w:p w14:paraId="5BE49F5D" w14:textId="77777777" w:rsidR="005E70E3" w:rsidRDefault="005E70E3" w:rsidP="005E70E3"/>
        </w:tc>
      </w:tr>
      <w:tr w:rsidR="005E70E3" w14:paraId="2DDBD74A" w14:textId="77777777" w:rsidTr="005E70E3">
        <w:trPr>
          <w:trHeight w:val="269"/>
        </w:trPr>
        <w:tc>
          <w:tcPr>
            <w:tcW w:w="4664" w:type="dxa"/>
            <w:vMerge/>
          </w:tcPr>
          <w:p w14:paraId="7E744979" w14:textId="77777777" w:rsidR="005E70E3" w:rsidRPr="00A37758" w:rsidRDefault="005E70E3" w:rsidP="005E70E3">
            <w:pPr>
              <w:rPr>
                <w:rFonts w:cs="Garamond"/>
                <w:b/>
              </w:rPr>
            </w:pPr>
          </w:p>
        </w:tc>
        <w:tc>
          <w:tcPr>
            <w:tcW w:w="4664" w:type="dxa"/>
            <w:vMerge/>
          </w:tcPr>
          <w:p w14:paraId="4E33B5FF" w14:textId="77777777" w:rsidR="005E70E3" w:rsidRDefault="005E70E3" w:rsidP="005E70E3"/>
        </w:tc>
        <w:tc>
          <w:tcPr>
            <w:tcW w:w="4665" w:type="dxa"/>
            <w:vMerge/>
          </w:tcPr>
          <w:p w14:paraId="30D9C809" w14:textId="77777777" w:rsidR="005E70E3" w:rsidRDefault="005E70E3" w:rsidP="005E70E3"/>
        </w:tc>
      </w:tr>
      <w:tr w:rsidR="005E70E3" w14:paraId="456F8CBD" w14:textId="77777777" w:rsidTr="005E70E3">
        <w:trPr>
          <w:trHeight w:val="269"/>
        </w:trPr>
        <w:tc>
          <w:tcPr>
            <w:tcW w:w="4664" w:type="dxa"/>
            <w:vMerge/>
          </w:tcPr>
          <w:p w14:paraId="65DEF970" w14:textId="77777777" w:rsidR="005E70E3" w:rsidRPr="00A37758" w:rsidRDefault="005E70E3" w:rsidP="005E70E3">
            <w:pPr>
              <w:rPr>
                <w:rFonts w:cs="Garamond"/>
                <w:b/>
              </w:rPr>
            </w:pPr>
          </w:p>
        </w:tc>
        <w:tc>
          <w:tcPr>
            <w:tcW w:w="4664" w:type="dxa"/>
            <w:vMerge/>
          </w:tcPr>
          <w:p w14:paraId="3614296F" w14:textId="77777777" w:rsidR="005E70E3" w:rsidRDefault="005E70E3" w:rsidP="005E70E3"/>
        </w:tc>
        <w:tc>
          <w:tcPr>
            <w:tcW w:w="4665" w:type="dxa"/>
            <w:vMerge/>
          </w:tcPr>
          <w:p w14:paraId="3E8668CE" w14:textId="77777777" w:rsidR="005E70E3" w:rsidRDefault="005E70E3" w:rsidP="005E70E3"/>
        </w:tc>
      </w:tr>
      <w:tr w:rsidR="005E70E3" w14:paraId="7C696957" w14:textId="77777777" w:rsidTr="005E70E3">
        <w:trPr>
          <w:trHeight w:val="269"/>
        </w:trPr>
        <w:tc>
          <w:tcPr>
            <w:tcW w:w="4664" w:type="dxa"/>
            <w:vMerge/>
          </w:tcPr>
          <w:p w14:paraId="637709B2" w14:textId="77777777" w:rsidR="005E70E3" w:rsidRPr="00A37758" w:rsidRDefault="005E70E3" w:rsidP="005E70E3">
            <w:pPr>
              <w:rPr>
                <w:rFonts w:cs="Garamond"/>
                <w:b/>
              </w:rPr>
            </w:pPr>
          </w:p>
        </w:tc>
        <w:tc>
          <w:tcPr>
            <w:tcW w:w="4664" w:type="dxa"/>
            <w:vMerge/>
          </w:tcPr>
          <w:p w14:paraId="68BBE61A" w14:textId="77777777" w:rsidR="005E70E3" w:rsidRDefault="005E70E3" w:rsidP="005E70E3"/>
        </w:tc>
        <w:tc>
          <w:tcPr>
            <w:tcW w:w="4665" w:type="dxa"/>
            <w:vMerge/>
          </w:tcPr>
          <w:p w14:paraId="0B7757A1" w14:textId="77777777" w:rsidR="005E70E3" w:rsidRDefault="005E70E3" w:rsidP="005E70E3"/>
        </w:tc>
      </w:tr>
      <w:tr w:rsidR="005E70E3" w14:paraId="1D977870" w14:textId="77777777" w:rsidTr="005E70E3">
        <w:trPr>
          <w:trHeight w:val="269"/>
        </w:trPr>
        <w:tc>
          <w:tcPr>
            <w:tcW w:w="4664" w:type="dxa"/>
            <w:vMerge/>
          </w:tcPr>
          <w:p w14:paraId="72FB3519" w14:textId="77777777" w:rsidR="005E70E3" w:rsidRPr="00A37758" w:rsidRDefault="005E70E3" w:rsidP="005E70E3">
            <w:pPr>
              <w:rPr>
                <w:rFonts w:cs="Garamond"/>
                <w:b/>
              </w:rPr>
            </w:pPr>
          </w:p>
        </w:tc>
        <w:tc>
          <w:tcPr>
            <w:tcW w:w="4664" w:type="dxa"/>
            <w:vMerge/>
          </w:tcPr>
          <w:p w14:paraId="2A310216" w14:textId="77777777" w:rsidR="005E70E3" w:rsidRDefault="005E70E3" w:rsidP="005E70E3"/>
        </w:tc>
        <w:tc>
          <w:tcPr>
            <w:tcW w:w="4665" w:type="dxa"/>
            <w:vMerge/>
          </w:tcPr>
          <w:p w14:paraId="3529BF2A" w14:textId="77777777" w:rsidR="005E70E3" w:rsidRDefault="005E70E3" w:rsidP="005E70E3"/>
        </w:tc>
      </w:tr>
      <w:tr w:rsidR="005E70E3" w14:paraId="3F1CA610" w14:textId="77777777" w:rsidTr="005E70E3">
        <w:trPr>
          <w:trHeight w:val="269"/>
        </w:trPr>
        <w:tc>
          <w:tcPr>
            <w:tcW w:w="4664" w:type="dxa"/>
            <w:vMerge/>
          </w:tcPr>
          <w:p w14:paraId="56F433C8" w14:textId="77777777" w:rsidR="005E70E3" w:rsidRPr="00A37758" w:rsidRDefault="005E70E3" w:rsidP="005E70E3">
            <w:pPr>
              <w:rPr>
                <w:rFonts w:cs="Garamond"/>
                <w:b/>
              </w:rPr>
            </w:pPr>
          </w:p>
        </w:tc>
        <w:tc>
          <w:tcPr>
            <w:tcW w:w="4664" w:type="dxa"/>
            <w:vMerge/>
          </w:tcPr>
          <w:p w14:paraId="71736A5A" w14:textId="77777777" w:rsidR="005E70E3" w:rsidRDefault="005E70E3" w:rsidP="005E70E3"/>
        </w:tc>
        <w:tc>
          <w:tcPr>
            <w:tcW w:w="4665" w:type="dxa"/>
            <w:vMerge/>
          </w:tcPr>
          <w:p w14:paraId="73C3F1B5" w14:textId="77777777" w:rsidR="005E70E3" w:rsidRDefault="005E70E3" w:rsidP="005E70E3"/>
        </w:tc>
      </w:tr>
    </w:tbl>
    <w:p w14:paraId="491B90A6" w14:textId="77777777" w:rsidR="00542114" w:rsidRDefault="00C640C7"/>
    <w:sectPr w:rsidR="00542114" w:rsidSect="00E460D3">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2CD15" w14:textId="77777777" w:rsidR="00D419AD" w:rsidRDefault="00D419AD" w:rsidP="00D419AD">
      <w:pPr>
        <w:spacing w:after="0" w:line="240" w:lineRule="auto"/>
      </w:pPr>
      <w:r>
        <w:separator/>
      </w:r>
    </w:p>
  </w:endnote>
  <w:endnote w:type="continuationSeparator" w:id="0">
    <w:p w14:paraId="333A0028" w14:textId="77777777" w:rsidR="00D419AD" w:rsidRDefault="00D419AD" w:rsidP="00D4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31498" w14:textId="77777777" w:rsidR="00D419AD" w:rsidRDefault="00D419AD" w:rsidP="00D419AD">
      <w:pPr>
        <w:spacing w:after="0" w:line="240" w:lineRule="auto"/>
      </w:pPr>
      <w:r>
        <w:separator/>
      </w:r>
    </w:p>
  </w:footnote>
  <w:footnote w:type="continuationSeparator" w:id="0">
    <w:p w14:paraId="5C8044A2" w14:textId="77777777" w:rsidR="00D419AD" w:rsidRDefault="00D419AD" w:rsidP="00D4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A81"/>
    <w:multiLevelType w:val="hybridMultilevel"/>
    <w:tmpl w:val="EE8642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3AB710E"/>
    <w:multiLevelType w:val="hybridMultilevel"/>
    <w:tmpl w:val="E1B21944"/>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B903B99"/>
    <w:multiLevelType w:val="multilevel"/>
    <w:tmpl w:val="566CC950"/>
    <w:lvl w:ilvl="0">
      <w:start w:val="2"/>
      <w:numFmt w:val="decimal"/>
      <w:lvlText w:val="%1"/>
      <w:lvlJc w:val="left"/>
      <w:pPr>
        <w:ind w:left="435" w:hanging="435"/>
      </w:pPr>
      <w:rPr>
        <w:rFonts w:cstheme="minorBidi" w:hint="default"/>
        <w:b w:val="0"/>
      </w:rPr>
    </w:lvl>
    <w:lvl w:ilvl="1">
      <w:start w:val="2"/>
      <w:numFmt w:val="decimal"/>
      <w:lvlText w:val="%1.%2"/>
      <w:lvlJc w:val="left"/>
      <w:pPr>
        <w:ind w:left="795" w:hanging="435"/>
      </w:pPr>
      <w:rPr>
        <w:rFonts w:cstheme="minorBidi" w:hint="default"/>
        <w:b w:val="0"/>
      </w:rPr>
    </w:lvl>
    <w:lvl w:ilvl="2">
      <w:start w:val="2"/>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3" w15:restartNumberingAfterBreak="0">
    <w:nsid w:val="11702A61"/>
    <w:multiLevelType w:val="hybridMultilevel"/>
    <w:tmpl w:val="369EBA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2D23F2"/>
    <w:multiLevelType w:val="multilevel"/>
    <w:tmpl w:val="67D495D8"/>
    <w:lvl w:ilvl="0">
      <w:start w:val="2"/>
      <w:numFmt w:val="decimal"/>
      <w:lvlText w:val="%1"/>
      <w:lvlJc w:val="left"/>
      <w:pPr>
        <w:ind w:left="435" w:hanging="435"/>
      </w:pPr>
      <w:rPr>
        <w:rFonts w:cstheme="minorBidi" w:hint="default"/>
      </w:rPr>
    </w:lvl>
    <w:lvl w:ilvl="1">
      <w:start w:val="2"/>
      <w:numFmt w:val="decimal"/>
      <w:lvlText w:val="%1.%2"/>
      <w:lvlJc w:val="left"/>
      <w:pPr>
        <w:ind w:left="435" w:hanging="43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15952E4C"/>
    <w:multiLevelType w:val="hybridMultilevel"/>
    <w:tmpl w:val="215E7D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5DC5594"/>
    <w:multiLevelType w:val="hybridMultilevel"/>
    <w:tmpl w:val="C4B04CFA"/>
    <w:lvl w:ilvl="0" w:tplc="ABD0C078">
      <w:start w:val="1"/>
      <w:numFmt w:val="bullet"/>
      <w:lvlText w:val=""/>
      <w:lvlJc w:val="left"/>
      <w:pPr>
        <w:tabs>
          <w:tab w:val="num" w:pos="720"/>
        </w:tabs>
        <w:ind w:left="720" w:hanging="360"/>
      </w:pPr>
      <w:rPr>
        <w:rFonts w:ascii="Wingdings" w:hAnsi="Wingdings" w:hint="default"/>
      </w:rPr>
    </w:lvl>
    <w:lvl w:ilvl="1" w:tplc="2D709FE8" w:tentative="1">
      <w:start w:val="1"/>
      <w:numFmt w:val="bullet"/>
      <w:lvlText w:val=""/>
      <w:lvlJc w:val="left"/>
      <w:pPr>
        <w:tabs>
          <w:tab w:val="num" w:pos="1440"/>
        </w:tabs>
        <w:ind w:left="1440" w:hanging="360"/>
      </w:pPr>
      <w:rPr>
        <w:rFonts w:ascii="Wingdings" w:hAnsi="Wingdings" w:hint="default"/>
      </w:rPr>
    </w:lvl>
    <w:lvl w:ilvl="2" w:tplc="21726160" w:tentative="1">
      <w:start w:val="1"/>
      <w:numFmt w:val="bullet"/>
      <w:lvlText w:val=""/>
      <w:lvlJc w:val="left"/>
      <w:pPr>
        <w:tabs>
          <w:tab w:val="num" w:pos="2160"/>
        </w:tabs>
        <w:ind w:left="2160" w:hanging="360"/>
      </w:pPr>
      <w:rPr>
        <w:rFonts w:ascii="Wingdings" w:hAnsi="Wingdings" w:hint="default"/>
      </w:rPr>
    </w:lvl>
    <w:lvl w:ilvl="3" w:tplc="364C6DB6" w:tentative="1">
      <w:start w:val="1"/>
      <w:numFmt w:val="bullet"/>
      <w:lvlText w:val=""/>
      <w:lvlJc w:val="left"/>
      <w:pPr>
        <w:tabs>
          <w:tab w:val="num" w:pos="2880"/>
        </w:tabs>
        <w:ind w:left="2880" w:hanging="360"/>
      </w:pPr>
      <w:rPr>
        <w:rFonts w:ascii="Wingdings" w:hAnsi="Wingdings" w:hint="default"/>
      </w:rPr>
    </w:lvl>
    <w:lvl w:ilvl="4" w:tplc="69BE0E2E" w:tentative="1">
      <w:start w:val="1"/>
      <w:numFmt w:val="bullet"/>
      <w:lvlText w:val=""/>
      <w:lvlJc w:val="left"/>
      <w:pPr>
        <w:tabs>
          <w:tab w:val="num" w:pos="3600"/>
        </w:tabs>
        <w:ind w:left="3600" w:hanging="360"/>
      </w:pPr>
      <w:rPr>
        <w:rFonts w:ascii="Wingdings" w:hAnsi="Wingdings" w:hint="default"/>
      </w:rPr>
    </w:lvl>
    <w:lvl w:ilvl="5" w:tplc="7E90D2F8" w:tentative="1">
      <w:start w:val="1"/>
      <w:numFmt w:val="bullet"/>
      <w:lvlText w:val=""/>
      <w:lvlJc w:val="left"/>
      <w:pPr>
        <w:tabs>
          <w:tab w:val="num" w:pos="4320"/>
        </w:tabs>
        <w:ind w:left="4320" w:hanging="360"/>
      </w:pPr>
      <w:rPr>
        <w:rFonts w:ascii="Wingdings" w:hAnsi="Wingdings" w:hint="default"/>
      </w:rPr>
    </w:lvl>
    <w:lvl w:ilvl="6" w:tplc="F7B0D68E" w:tentative="1">
      <w:start w:val="1"/>
      <w:numFmt w:val="bullet"/>
      <w:lvlText w:val=""/>
      <w:lvlJc w:val="left"/>
      <w:pPr>
        <w:tabs>
          <w:tab w:val="num" w:pos="5040"/>
        </w:tabs>
        <w:ind w:left="5040" w:hanging="360"/>
      </w:pPr>
      <w:rPr>
        <w:rFonts w:ascii="Wingdings" w:hAnsi="Wingdings" w:hint="default"/>
      </w:rPr>
    </w:lvl>
    <w:lvl w:ilvl="7" w:tplc="98A67F3E" w:tentative="1">
      <w:start w:val="1"/>
      <w:numFmt w:val="bullet"/>
      <w:lvlText w:val=""/>
      <w:lvlJc w:val="left"/>
      <w:pPr>
        <w:tabs>
          <w:tab w:val="num" w:pos="5760"/>
        </w:tabs>
        <w:ind w:left="5760" w:hanging="360"/>
      </w:pPr>
      <w:rPr>
        <w:rFonts w:ascii="Wingdings" w:hAnsi="Wingdings" w:hint="default"/>
      </w:rPr>
    </w:lvl>
    <w:lvl w:ilvl="8" w:tplc="0EBCC5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F2160"/>
    <w:multiLevelType w:val="hybridMultilevel"/>
    <w:tmpl w:val="CF9639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8C1E4E"/>
    <w:multiLevelType w:val="hybridMultilevel"/>
    <w:tmpl w:val="095EBB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CEB18D9"/>
    <w:multiLevelType w:val="multilevel"/>
    <w:tmpl w:val="047A1A3A"/>
    <w:lvl w:ilvl="0">
      <w:start w:val="2"/>
      <w:numFmt w:val="decimal"/>
      <w:lvlText w:val="%1"/>
      <w:lvlJc w:val="left"/>
      <w:pPr>
        <w:ind w:left="435" w:hanging="435"/>
      </w:pPr>
      <w:rPr>
        <w:rFonts w:cstheme="minorBidi" w:hint="default"/>
      </w:rPr>
    </w:lvl>
    <w:lvl w:ilvl="1">
      <w:start w:val="2"/>
      <w:numFmt w:val="decimal"/>
      <w:lvlText w:val="%1.%2"/>
      <w:lvlJc w:val="left"/>
      <w:pPr>
        <w:ind w:left="435" w:hanging="43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1E6B35E5"/>
    <w:multiLevelType w:val="multilevel"/>
    <w:tmpl w:val="88FA5158"/>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06C5B"/>
    <w:multiLevelType w:val="hybridMultilevel"/>
    <w:tmpl w:val="5B5E9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B45797"/>
    <w:multiLevelType w:val="hybridMultilevel"/>
    <w:tmpl w:val="37B2FE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445258C"/>
    <w:multiLevelType w:val="hybridMultilevel"/>
    <w:tmpl w:val="6E18FB92"/>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80E4A69"/>
    <w:multiLevelType w:val="hybridMultilevel"/>
    <w:tmpl w:val="BF3C17C0"/>
    <w:lvl w:ilvl="0" w:tplc="FABE03EA">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2AF40DA7"/>
    <w:multiLevelType w:val="multilevel"/>
    <w:tmpl w:val="E340C9B8"/>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47690"/>
    <w:multiLevelType w:val="hybridMultilevel"/>
    <w:tmpl w:val="866A2B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6A80773"/>
    <w:multiLevelType w:val="hybridMultilevel"/>
    <w:tmpl w:val="477609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EE1102E"/>
    <w:multiLevelType w:val="multilevel"/>
    <w:tmpl w:val="AE7C771C"/>
    <w:lvl w:ilvl="0">
      <w:start w:val="2"/>
      <w:numFmt w:val="decimal"/>
      <w:lvlText w:val="%1"/>
      <w:lvlJc w:val="left"/>
      <w:pPr>
        <w:ind w:left="435" w:hanging="435"/>
      </w:pPr>
      <w:rPr>
        <w:rFonts w:cstheme="minorBidi" w:hint="default"/>
      </w:rPr>
    </w:lvl>
    <w:lvl w:ilvl="1">
      <w:start w:val="2"/>
      <w:numFmt w:val="decimal"/>
      <w:lvlText w:val="%1.%2"/>
      <w:lvlJc w:val="left"/>
      <w:pPr>
        <w:ind w:left="435" w:hanging="435"/>
      </w:pPr>
      <w:rPr>
        <w:rFonts w:cstheme="minorBidi" w:hint="default"/>
      </w:rPr>
    </w:lvl>
    <w:lvl w:ilvl="2">
      <w:start w:val="6"/>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3FE8657E"/>
    <w:multiLevelType w:val="hybridMultilevel"/>
    <w:tmpl w:val="F00A71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3D03A56"/>
    <w:multiLevelType w:val="hybridMultilevel"/>
    <w:tmpl w:val="ADA06810"/>
    <w:lvl w:ilvl="0" w:tplc="040B0001">
      <w:start w:val="1"/>
      <w:numFmt w:val="bullet"/>
      <w:lvlText w:val=""/>
      <w:lvlJc w:val="left"/>
      <w:pPr>
        <w:ind w:left="360" w:hanging="360"/>
      </w:pPr>
      <w:rPr>
        <w:rFonts w:ascii="Symbol" w:hAnsi="Symbol" w:hint="default"/>
      </w:rPr>
    </w:lvl>
    <w:lvl w:ilvl="1" w:tplc="C958C8F6">
      <w:start w:val="2"/>
      <w:numFmt w:val="bullet"/>
      <w:lvlText w:val="-"/>
      <w:lvlJc w:val="left"/>
      <w:pPr>
        <w:ind w:left="1080" w:hanging="360"/>
      </w:pPr>
      <w:rPr>
        <w:rFonts w:ascii="Calibri" w:eastAsiaTheme="minorHAnsi" w:hAnsi="Calibri" w:cs="Garamond"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443029E8"/>
    <w:multiLevelType w:val="hybridMultilevel"/>
    <w:tmpl w:val="AAFAA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6B7540"/>
    <w:multiLevelType w:val="multilevel"/>
    <w:tmpl w:val="C3924456"/>
    <w:lvl w:ilvl="0">
      <w:start w:val="2"/>
      <w:numFmt w:val="decimal"/>
      <w:lvlText w:val="%1"/>
      <w:lvlJc w:val="left"/>
      <w:pPr>
        <w:ind w:left="435" w:hanging="435"/>
      </w:pPr>
      <w:rPr>
        <w:rFonts w:cstheme="minorBidi" w:hint="default"/>
        <w:b w:val="0"/>
      </w:rPr>
    </w:lvl>
    <w:lvl w:ilvl="1">
      <w:start w:val="2"/>
      <w:numFmt w:val="decimal"/>
      <w:lvlText w:val="%1.%2"/>
      <w:lvlJc w:val="left"/>
      <w:pPr>
        <w:ind w:left="435" w:hanging="435"/>
      </w:pPr>
      <w:rPr>
        <w:rFonts w:cstheme="minorBidi" w:hint="default"/>
        <w:b w:val="0"/>
      </w:rPr>
    </w:lvl>
    <w:lvl w:ilvl="2">
      <w:start w:val="2"/>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3" w15:restartNumberingAfterBreak="0">
    <w:nsid w:val="4A3F0B45"/>
    <w:multiLevelType w:val="hybridMultilevel"/>
    <w:tmpl w:val="21925C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4C97004F"/>
    <w:multiLevelType w:val="hybridMultilevel"/>
    <w:tmpl w:val="FF3435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4CC2608B"/>
    <w:multiLevelType w:val="multilevel"/>
    <w:tmpl w:val="F924A1C2"/>
    <w:lvl w:ilvl="0">
      <w:start w:val="2"/>
      <w:numFmt w:val="decimal"/>
      <w:lvlText w:val="%1"/>
      <w:lvlJc w:val="left"/>
      <w:pPr>
        <w:ind w:left="435" w:hanging="435"/>
      </w:pPr>
      <w:rPr>
        <w:rFonts w:cstheme="minorBidi" w:hint="default"/>
        <w:b w:val="0"/>
      </w:rPr>
    </w:lvl>
    <w:lvl w:ilvl="1">
      <w:start w:val="2"/>
      <w:numFmt w:val="decimal"/>
      <w:lvlText w:val="%1.%2"/>
      <w:lvlJc w:val="left"/>
      <w:pPr>
        <w:ind w:left="435" w:hanging="435"/>
      </w:pPr>
      <w:rPr>
        <w:rFonts w:cstheme="minorBidi" w:hint="default"/>
        <w:b w:val="0"/>
      </w:rPr>
    </w:lvl>
    <w:lvl w:ilvl="2">
      <w:start w:val="3"/>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6" w15:restartNumberingAfterBreak="0">
    <w:nsid w:val="50145AF6"/>
    <w:multiLevelType w:val="hybridMultilevel"/>
    <w:tmpl w:val="C8CE2A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5667D5A"/>
    <w:multiLevelType w:val="hybridMultilevel"/>
    <w:tmpl w:val="8140E4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57BA45A3"/>
    <w:multiLevelType w:val="hybridMultilevel"/>
    <w:tmpl w:val="A82E71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5F6D332A"/>
    <w:multiLevelType w:val="hybridMultilevel"/>
    <w:tmpl w:val="E662CFE8"/>
    <w:lvl w:ilvl="0" w:tplc="FABE03EA">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FDA0859"/>
    <w:multiLevelType w:val="hybridMultilevel"/>
    <w:tmpl w:val="8E3E89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1374ED9"/>
    <w:multiLevelType w:val="multilevel"/>
    <w:tmpl w:val="625853F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86237EC"/>
    <w:multiLevelType w:val="hybridMultilevel"/>
    <w:tmpl w:val="244A88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B2F44AD"/>
    <w:multiLevelType w:val="hybridMultilevel"/>
    <w:tmpl w:val="774C17C8"/>
    <w:lvl w:ilvl="0" w:tplc="C3644F88">
      <w:start w:val="1"/>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6BE56D31"/>
    <w:multiLevelType w:val="multilevel"/>
    <w:tmpl w:val="77E27B4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33416"/>
    <w:multiLevelType w:val="multilevel"/>
    <w:tmpl w:val="BEE00F52"/>
    <w:lvl w:ilvl="0">
      <w:start w:val="2"/>
      <w:numFmt w:val="decimal"/>
      <w:lvlText w:val="%1"/>
      <w:lvlJc w:val="left"/>
      <w:pPr>
        <w:ind w:left="435" w:hanging="435"/>
      </w:pPr>
      <w:rPr>
        <w:rFonts w:cstheme="minorBidi" w:hint="default"/>
      </w:rPr>
    </w:lvl>
    <w:lvl w:ilvl="1">
      <w:start w:val="2"/>
      <w:numFmt w:val="decimal"/>
      <w:lvlText w:val="%1.%2"/>
      <w:lvlJc w:val="left"/>
      <w:pPr>
        <w:ind w:left="795" w:hanging="435"/>
      </w:pPr>
      <w:rPr>
        <w:rFonts w:cstheme="minorBidi" w:hint="default"/>
      </w:rPr>
    </w:lvl>
    <w:lvl w:ilvl="2">
      <w:start w:val="2"/>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6" w15:restartNumberingAfterBreak="0">
    <w:nsid w:val="6F921093"/>
    <w:multiLevelType w:val="multilevel"/>
    <w:tmpl w:val="2B62A6A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5763E7"/>
    <w:multiLevelType w:val="hybridMultilevel"/>
    <w:tmpl w:val="A29A8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E031ECC"/>
    <w:multiLevelType w:val="hybridMultilevel"/>
    <w:tmpl w:val="5CD6F068"/>
    <w:lvl w:ilvl="0" w:tplc="8286C1A2">
      <w:start w:val="1"/>
      <w:numFmt w:val="bullet"/>
      <w:lvlText w:val=""/>
      <w:lvlJc w:val="left"/>
      <w:pPr>
        <w:tabs>
          <w:tab w:val="num" w:pos="720"/>
        </w:tabs>
        <w:ind w:left="720" w:hanging="360"/>
      </w:pPr>
      <w:rPr>
        <w:rFonts w:ascii="Wingdings" w:hAnsi="Wingdings" w:hint="default"/>
      </w:rPr>
    </w:lvl>
    <w:lvl w:ilvl="1" w:tplc="1BACFEC4" w:tentative="1">
      <w:start w:val="1"/>
      <w:numFmt w:val="bullet"/>
      <w:lvlText w:val=""/>
      <w:lvlJc w:val="left"/>
      <w:pPr>
        <w:tabs>
          <w:tab w:val="num" w:pos="1440"/>
        </w:tabs>
        <w:ind w:left="1440" w:hanging="360"/>
      </w:pPr>
      <w:rPr>
        <w:rFonts w:ascii="Wingdings" w:hAnsi="Wingdings" w:hint="default"/>
      </w:rPr>
    </w:lvl>
    <w:lvl w:ilvl="2" w:tplc="477E1754" w:tentative="1">
      <w:start w:val="1"/>
      <w:numFmt w:val="bullet"/>
      <w:lvlText w:val=""/>
      <w:lvlJc w:val="left"/>
      <w:pPr>
        <w:tabs>
          <w:tab w:val="num" w:pos="2160"/>
        </w:tabs>
        <w:ind w:left="2160" w:hanging="360"/>
      </w:pPr>
      <w:rPr>
        <w:rFonts w:ascii="Wingdings" w:hAnsi="Wingdings" w:hint="default"/>
      </w:rPr>
    </w:lvl>
    <w:lvl w:ilvl="3" w:tplc="72709698" w:tentative="1">
      <w:start w:val="1"/>
      <w:numFmt w:val="bullet"/>
      <w:lvlText w:val=""/>
      <w:lvlJc w:val="left"/>
      <w:pPr>
        <w:tabs>
          <w:tab w:val="num" w:pos="2880"/>
        </w:tabs>
        <w:ind w:left="2880" w:hanging="360"/>
      </w:pPr>
      <w:rPr>
        <w:rFonts w:ascii="Wingdings" w:hAnsi="Wingdings" w:hint="default"/>
      </w:rPr>
    </w:lvl>
    <w:lvl w:ilvl="4" w:tplc="E2E63C6E" w:tentative="1">
      <w:start w:val="1"/>
      <w:numFmt w:val="bullet"/>
      <w:lvlText w:val=""/>
      <w:lvlJc w:val="left"/>
      <w:pPr>
        <w:tabs>
          <w:tab w:val="num" w:pos="3600"/>
        </w:tabs>
        <w:ind w:left="3600" w:hanging="360"/>
      </w:pPr>
      <w:rPr>
        <w:rFonts w:ascii="Wingdings" w:hAnsi="Wingdings" w:hint="default"/>
      </w:rPr>
    </w:lvl>
    <w:lvl w:ilvl="5" w:tplc="D3982994" w:tentative="1">
      <w:start w:val="1"/>
      <w:numFmt w:val="bullet"/>
      <w:lvlText w:val=""/>
      <w:lvlJc w:val="left"/>
      <w:pPr>
        <w:tabs>
          <w:tab w:val="num" w:pos="4320"/>
        </w:tabs>
        <w:ind w:left="4320" w:hanging="360"/>
      </w:pPr>
      <w:rPr>
        <w:rFonts w:ascii="Wingdings" w:hAnsi="Wingdings" w:hint="default"/>
      </w:rPr>
    </w:lvl>
    <w:lvl w:ilvl="6" w:tplc="68F63894" w:tentative="1">
      <w:start w:val="1"/>
      <w:numFmt w:val="bullet"/>
      <w:lvlText w:val=""/>
      <w:lvlJc w:val="left"/>
      <w:pPr>
        <w:tabs>
          <w:tab w:val="num" w:pos="5040"/>
        </w:tabs>
        <w:ind w:left="5040" w:hanging="360"/>
      </w:pPr>
      <w:rPr>
        <w:rFonts w:ascii="Wingdings" w:hAnsi="Wingdings" w:hint="default"/>
      </w:rPr>
    </w:lvl>
    <w:lvl w:ilvl="7" w:tplc="FF560D80" w:tentative="1">
      <w:start w:val="1"/>
      <w:numFmt w:val="bullet"/>
      <w:lvlText w:val=""/>
      <w:lvlJc w:val="left"/>
      <w:pPr>
        <w:tabs>
          <w:tab w:val="num" w:pos="5760"/>
        </w:tabs>
        <w:ind w:left="5760" w:hanging="360"/>
      </w:pPr>
      <w:rPr>
        <w:rFonts w:ascii="Wingdings" w:hAnsi="Wingdings" w:hint="default"/>
      </w:rPr>
    </w:lvl>
    <w:lvl w:ilvl="8" w:tplc="4AFC2E5C"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26"/>
  </w:num>
  <w:num w:numId="4">
    <w:abstractNumId w:val="21"/>
  </w:num>
  <w:num w:numId="5">
    <w:abstractNumId w:val="11"/>
  </w:num>
  <w:num w:numId="6">
    <w:abstractNumId w:val="10"/>
  </w:num>
  <w:num w:numId="7">
    <w:abstractNumId w:val="3"/>
  </w:num>
  <w:num w:numId="8">
    <w:abstractNumId w:val="23"/>
  </w:num>
  <w:num w:numId="9">
    <w:abstractNumId w:val="15"/>
  </w:num>
  <w:num w:numId="10">
    <w:abstractNumId w:val="30"/>
  </w:num>
  <w:num w:numId="11">
    <w:abstractNumId w:val="1"/>
  </w:num>
  <w:num w:numId="12">
    <w:abstractNumId w:val="28"/>
  </w:num>
  <w:num w:numId="13">
    <w:abstractNumId w:val="37"/>
  </w:num>
  <w:num w:numId="14">
    <w:abstractNumId w:val="13"/>
  </w:num>
  <w:num w:numId="15">
    <w:abstractNumId w:val="17"/>
  </w:num>
  <w:num w:numId="16">
    <w:abstractNumId w:val="24"/>
  </w:num>
  <w:num w:numId="17">
    <w:abstractNumId w:val="32"/>
  </w:num>
  <w:num w:numId="18">
    <w:abstractNumId w:val="29"/>
  </w:num>
  <w:num w:numId="19">
    <w:abstractNumId w:val="14"/>
  </w:num>
  <w:num w:numId="20">
    <w:abstractNumId w:val="12"/>
  </w:num>
  <w:num w:numId="21">
    <w:abstractNumId w:val="16"/>
  </w:num>
  <w:num w:numId="22">
    <w:abstractNumId w:val="0"/>
  </w:num>
  <w:num w:numId="23">
    <w:abstractNumId w:val="27"/>
  </w:num>
  <w:num w:numId="24">
    <w:abstractNumId w:val="20"/>
  </w:num>
  <w:num w:numId="25">
    <w:abstractNumId w:val="31"/>
  </w:num>
  <w:num w:numId="26">
    <w:abstractNumId w:val="36"/>
  </w:num>
  <w:num w:numId="27">
    <w:abstractNumId w:val="19"/>
  </w:num>
  <w:num w:numId="28">
    <w:abstractNumId w:val="25"/>
  </w:num>
  <w:num w:numId="29">
    <w:abstractNumId w:val="5"/>
  </w:num>
  <w:num w:numId="30">
    <w:abstractNumId w:val="34"/>
  </w:num>
  <w:num w:numId="31">
    <w:abstractNumId w:val="18"/>
  </w:num>
  <w:num w:numId="32">
    <w:abstractNumId w:val="6"/>
  </w:num>
  <w:num w:numId="33">
    <w:abstractNumId w:val="38"/>
  </w:num>
  <w:num w:numId="34">
    <w:abstractNumId w:val="7"/>
  </w:num>
  <w:num w:numId="35">
    <w:abstractNumId w:val="2"/>
  </w:num>
  <w:num w:numId="36">
    <w:abstractNumId w:val="9"/>
  </w:num>
  <w:num w:numId="37">
    <w:abstractNumId w:val="22"/>
  </w:num>
  <w:num w:numId="38">
    <w:abstractNumId w:val="35"/>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E3"/>
    <w:rsid w:val="00055744"/>
    <w:rsid w:val="00067B88"/>
    <w:rsid w:val="00086476"/>
    <w:rsid w:val="001218E1"/>
    <w:rsid w:val="00160592"/>
    <w:rsid w:val="001A26AE"/>
    <w:rsid w:val="001B0304"/>
    <w:rsid w:val="0022678E"/>
    <w:rsid w:val="002B3593"/>
    <w:rsid w:val="002B4458"/>
    <w:rsid w:val="00317B07"/>
    <w:rsid w:val="00412218"/>
    <w:rsid w:val="00434CF4"/>
    <w:rsid w:val="00483BC7"/>
    <w:rsid w:val="00540F90"/>
    <w:rsid w:val="005E70E3"/>
    <w:rsid w:val="00625F54"/>
    <w:rsid w:val="00685868"/>
    <w:rsid w:val="00736C08"/>
    <w:rsid w:val="0076247E"/>
    <w:rsid w:val="0080650A"/>
    <w:rsid w:val="008534B5"/>
    <w:rsid w:val="008602CC"/>
    <w:rsid w:val="008858C7"/>
    <w:rsid w:val="00890A41"/>
    <w:rsid w:val="008E0AFC"/>
    <w:rsid w:val="008E73C2"/>
    <w:rsid w:val="008F6062"/>
    <w:rsid w:val="008F704F"/>
    <w:rsid w:val="00901ED6"/>
    <w:rsid w:val="009418A3"/>
    <w:rsid w:val="00944EB7"/>
    <w:rsid w:val="0096066A"/>
    <w:rsid w:val="0097265A"/>
    <w:rsid w:val="00977D54"/>
    <w:rsid w:val="009B6FA0"/>
    <w:rsid w:val="00A70976"/>
    <w:rsid w:val="00A808B3"/>
    <w:rsid w:val="00A84954"/>
    <w:rsid w:val="00AC6448"/>
    <w:rsid w:val="00B05A48"/>
    <w:rsid w:val="00B175C0"/>
    <w:rsid w:val="00B35AD1"/>
    <w:rsid w:val="00B43975"/>
    <w:rsid w:val="00B768D5"/>
    <w:rsid w:val="00BA7A0F"/>
    <w:rsid w:val="00BB3F66"/>
    <w:rsid w:val="00BE2CC3"/>
    <w:rsid w:val="00C27F25"/>
    <w:rsid w:val="00C640C7"/>
    <w:rsid w:val="00CA2C95"/>
    <w:rsid w:val="00CA4E40"/>
    <w:rsid w:val="00CE158D"/>
    <w:rsid w:val="00D419AD"/>
    <w:rsid w:val="00DB792B"/>
    <w:rsid w:val="00DC3F2D"/>
    <w:rsid w:val="00E23851"/>
    <w:rsid w:val="00E460D3"/>
    <w:rsid w:val="00E725F9"/>
    <w:rsid w:val="00ED569A"/>
    <w:rsid w:val="00F76183"/>
    <w:rsid w:val="00F82D4C"/>
    <w:rsid w:val="00FD44A0"/>
    <w:rsid w:val="00FF26A3"/>
    <w:rsid w:val="00FF4F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C5FB"/>
  <w15:chartTrackingRefBased/>
  <w15:docId w15:val="{3738956B-0EF4-4C2C-A51F-276FA9CD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E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5E70E3"/>
    <w:pPr>
      <w:spacing w:after="0" w:line="240" w:lineRule="auto"/>
    </w:pPr>
  </w:style>
  <w:style w:type="paragraph" w:styleId="Luettelokappale">
    <w:name w:val="List Paragraph"/>
    <w:basedOn w:val="Normaali"/>
    <w:uiPriority w:val="34"/>
    <w:qFormat/>
    <w:rsid w:val="008F704F"/>
    <w:pPr>
      <w:ind w:left="720"/>
      <w:contextualSpacing/>
    </w:pPr>
  </w:style>
  <w:style w:type="paragraph" w:styleId="NormaaliWWW">
    <w:name w:val="Normal (Web)"/>
    <w:basedOn w:val="Normaali"/>
    <w:uiPriority w:val="99"/>
    <w:semiHidden/>
    <w:unhideWhenUsed/>
    <w:rsid w:val="009B6FA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419A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19AD"/>
  </w:style>
  <w:style w:type="paragraph" w:styleId="Alatunniste">
    <w:name w:val="footer"/>
    <w:basedOn w:val="Normaali"/>
    <w:link w:val="AlatunnisteChar"/>
    <w:uiPriority w:val="99"/>
    <w:unhideWhenUsed/>
    <w:rsid w:val="00D419A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80BC3262ACC5D46AE1F87477486C2E7" ma:contentTypeVersion="0" ma:contentTypeDescription="Luo uusi asiakirja." ma:contentTypeScope="" ma:versionID="3bfada14e8c0a5df43043ae6e97b97ef">
  <xsd:schema xmlns:xsd="http://www.w3.org/2001/XMLSchema" xmlns:xs="http://www.w3.org/2001/XMLSchema" xmlns:p="http://schemas.microsoft.com/office/2006/metadata/properties" targetNamespace="http://schemas.microsoft.com/office/2006/metadata/properties" ma:root="true" ma:fieldsID="2cf7f76cff1d039c9b65aa99a9c4e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889AC-0C6B-48EE-8C8A-D00070D5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50042C-8EF0-4FAC-8191-BB605F2A45EC}">
  <ds:schemaRefs>
    <ds:schemaRef ds:uri="http://schemas.microsoft.com/sharepoint/v3/contenttype/forms"/>
  </ds:schemaRefs>
</ds:datastoreItem>
</file>

<file path=customXml/itemProps3.xml><?xml version="1.0" encoding="utf-8"?>
<ds:datastoreItem xmlns:ds="http://schemas.openxmlformats.org/officeDocument/2006/customXml" ds:itemID="{678814A8-0E54-4C30-B0EF-0AC2F14A02CD}">
  <ds:schemaRef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873</Words>
  <Characters>7075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OSEKK</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Kangas</dc:creator>
  <cp:keywords/>
  <dc:description/>
  <cp:lastModifiedBy>Marja Veikkola</cp:lastModifiedBy>
  <cp:revision>9</cp:revision>
  <dcterms:created xsi:type="dcterms:W3CDTF">2016-03-22T09:58:00Z</dcterms:created>
  <dcterms:modified xsi:type="dcterms:W3CDTF">2016-04-07T14:53:00Z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0x010100A80BC3262ACC5D46AE1F87477486C2E7</vt:lpwstr>
  </property>
</Properties>
</file>